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2B2" w:rsidRPr="00EB5155" w:rsidRDefault="009B02B2" w:rsidP="00524E01">
      <w:pPr>
        <w:autoSpaceDE w:val="0"/>
        <w:autoSpaceDN w:val="0"/>
        <w:adjustRightInd w:val="0"/>
        <w:spacing w:after="0" w:line="240" w:lineRule="auto"/>
        <w:jc w:val="both"/>
        <w:rPr>
          <w:rFonts w:ascii="Tahoma" w:hAnsi="Tahoma" w:cs="Tahoma"/>
          <w:b/>
          <w:bCs/>
        </w:rPr>
      </w:pPr>
    </w:p>
    <w:p w:rsidR="009B02B2" w:rsidRPr="00EB5155" w:rsidRDefault="009B02B2" w:rsidP="00524E01">
      <w:pPr>
        <w:autoSpaceDE w:val="0"/>
        <w:autoSpaceDN w:val="0"/>
        <w:adjustRightInd w:val="0"/>
        <w:spacing w:after="0" w:line="240" w:lineRule="auto"/>
        <w:jc w:val="both"/>
        <w:rPr>
          <w:rFonts w:ascii="Tahoma" w:hAnsi="Tahoma" w:cs="Tahoma"/>
          <w:b/>
          <w:bCs/>
        </w:rPr>
      </w:pPr>
    </w:p>
    <w:p w:rsidR="009B02B2" w:rsidRPr="00EB5155" w:rsidRDefault="009B02B2" w:rsidP="00524E01">
      <w:pPr>
        <w:autoSpaceDE w:val="0"/>
        <w:autoSpaceDN w:val="0"/>
        <w:adjustRightInd w:val="0"/>
        <w:spacing w:after="0" w:line="240" w:lineRule="auto"/>
        <w:jc w:val="both"/>
        <w:rPr>
          <w:rFonts w:ascii="Tahoma" w:hAnsi="Tahoma" w:cs="Tahoma"/>
          <w:b/>
          <w:bCs/>
        </w:rPr>
      </w:pPr>
    </w:p>
    <w:p w:rsidR="009B02B2" w:rsidRPr="00EB5155" w:rsidRDefault="009B02B2" w:rsidP="00635C04"/>
    <w:p w:rsidR="009B02B2" w:rsidRPr="00DC0C24" w:rsidRDefault="009B02B2" w:rsidP="00635C04">
      <w:pPr>
        <w:spacing w:after="0" w:line="240" w:lineRule="auto"/>
        <w:jc w:val="center"/>
      </w:pPr>
      <w:r w:rsidRPr="00DC0C24">
        <w:t>Samorządowa Instytucja Kultury – Centrum Nowoczesności Młyn Wiedzy</w:t>
      </w:r>
    </w:p>
    <w:p w:rsidR="009B02B2" w:rsidRPr="00DC0C24" w:rsidRDefault="009B02B2" w:rsidP="00635C04">
      <w:pPr>
        <w:spacing w:after="0" w:line="240" w:lineRule="auto"/>
        <w:jc w:val="center"/>
      </w:pPr>
      <w:r w:rsidRPr="00DC0C24">
        <w:t xml:space="preserve">Toruń, ul. </w:t>
      </w:r>
      <w:r w:rsidR="008B3CF1">
        <w:t>Władysława Łokietka 5</w:t>
      </w:r>
      <w:r w:rsidRPr="00DC0C24">
        <w:t>,</w:t>
      </w:r>
    </w:p>
    <w:p w:rsidR="009B02B2" w:rsidRPr="00DC0C24" w:rsidRDefault="009B02B2" w:rsidP="00635C04">
      <w:pPr>
        <w:spacing w:after="0" w:line="240" w:lineRule="auto"/>
        <w:jc w:val="center"/>
      </w:pPr>
      <w:r w:rsidRPr="00BF1F3A">
        <w:t xml:space="preserve">Telefon </w:t>
      </w:r>
      <w:r w:rsidR="00BF1F3A" w:rsidRPr="00BF1F3A">
        <w:t>668 899 693</w:t>
      </w:r>
    </w:p>
    <w:p w:rsidR="009B02B2" w:rsidRPr="00DC0C24" w:rsidRDefault="000E5CA7" w:rsidP="00635C04">
      <w:pPr>
        <w:spacing w:after="0" w:line="240" w:lineRule="auto"/>
        <w:jc w:val="center"/>
      </w:pPr>
      <w:hyperlink r:id="rId9" w:history="1">
        <w:r w:rsidR="009B02B2" w:rsidRPr="00DC0C24">
          <w:rPr>
            <w:u w:val="single"/>
          </w:rPr>
          <w:t>http://mlynwiedzy.org.pl/</w:t>
        </w:r>
      </w:hyperlink>
    </w:p>
    <w:p w:rsidR="009B02B2" w:rsidRPr="00DC0C24" w:rsidRDefault="009B02B2" w:rsidP="00635C04">
      <w:pPr>
        <w:spacing w:after="0" w:line="240" w:lineRule="auto"/>
        <w:jc w:val="center"/>
      </w:pPr>
    </w:p>
    <w:p w:rsidR="009B02B2" w:rsidRPr="00DC0C24" w:rsidRDefault="009B02B2" w:rsidP="00524E01">
      <w:pPr>
        <w:autoSpaceDE w:val="0"/>
        <w:autoSpaceDN w:val="0"/>
        <w:adjustRightInd w:val="0"/>
        <w:spacing w:after="0" w:line="240" w:lineRule="auto"/>
        <w:jc w:val="both"/>
        <w:rPr>
          <w:rFonts w:ascii="Tahoma" w:hAnsi="Tahoma" w:cs="Tahoma"/>
          <w:b/>
          <w:bCs/>
        </w:rPr>
      </w:pPr>
    </w:p>
    <w:p w:rsidR="009B02B2" w:rsidRPr="00DC0C24" w:rsidRDefault="009B02B2" w:rsidP="00524E01">
      <w:pPr>
        <w:autoSpaceDE w:val="0"/>
        <w:autoSpaceDN w:val="0"/>
        <w:adjustRightInd w:val="0"/>
        <w:spacing w:after="0" w:line="240" w:lineRule="auto"/>
        <w:jc w:val="both"/>
        <w:rPr>
          <w:rFonts w:ascii="Tahoma" w:hAnsi="Tahoma" w:cs="Tahoma"/>
          <w:b/>
          <w:bCs/>
        </w:rPr>
      </w:pPr>
    </w:p>
    <w:p w:rsidR="009B02B2" w:rsidRPr="00DC0C24" w:rsidRDefault="009B02B2" w:rsidP="00524E01">
      <w:pPr>
        <w:autoSpaceDE w:val="0"/>
        <w:autoSpaceDN w:val="0"/>
        <w:adjustRightInd w:val="0"/>
        <w:spacing w:after="0" w:line="240" w:lineRule="auto"/>
        <w:jc w:val="both"/>
        <w:rPr>
          <w:rFonts w:ascii="Tahoma" w:hAnsi="Tahoma" w:cs="Tahoma"/>
          <w:b/>
          <w:bCs/>
        </w:rPr>
      </w:pPr>
    </w:p>
    <w:p w:rsidR="009B02B2" w:rsidRPr="00DC0C24" w:rsidRDefault="009B02B2" w:rsidP="00524E01">
      <w:pPr>
        <w:autoSpaceDE w:val="0"/>
        <w:autoSpaceDN w:val="0"/>
        <w:adjustRightInd w:val="0"/>
        <w:spacing w:after="0" w:line="240" w:lineRule="auto"/>
        <w:jc w:val="both"/>
        <w:rPr>
          <w:rFonts w:ascii="Tahoma" w:hAnsi="Tahoma" w:cs="Tahoma"/>
          <w:b/>
          <w:bCs/>
        </w:rPr>
      </w:pPr>
    </w:p>
    <w:p w:rsidR="009B02B2" w:rsidRPr="00DC0C24" w:rsidRDefault="009B02B2" w:rsidP="00524E01">
      <w:pPr>
        <w:autoSpaceDE w:val="0"/>
        <w:autoSpaceDN w:val="0"/>
        <w:adjustRightInd w:val="0"/>
        <w:spacing w:after="0" w:line="240" w:lineRule="auto"/>
        <w:jc w:val="both"/>
        <w:rPr>
          <w:rFonts w:ascii="Tahoma" w:hAnsi="Tahoma" w:cs="Tahoma"/>
          <w:b/>
          <w:bCs/>
        </w:rPr>
      </w:pPr>
    </w:p>
    <w:p w:rsidR="009B02B2" w:rsidRPr="00DC0C24" w:rsidRDefault="009B02B2" w:rsidP="00524E01">
      <w:pPr>
        <w:autoSpaceDE w:val="0"/>
        <w:autoSpaceDN w:val="0"/>
        <w:adjustRightInd w:val="0"/>
        <w:spacing w:after="0" w:line="240" w:lineRule="auto"/>
        <w:jc w:val="both"/>
        <w:rPr>
          <w:rFonts w:ascii="Tahoma" w:hAnsi="Tahoma" w:cs="Tahoma"/>
          <w:b/>
          <w:bCs/>
        </w:rPr>
      </w:pPr>
    </w:p>
    <w:p w:rsidR="009B02B2" w:rsidRPr="00DC0C24" w:rsidRDefault="009B02B2" w:rsidP="00524E01">
      <w:pPr>
        <w:autoSpaceDE w:val="0"/>
        <w:autoSpaceDN w:val="0"/>
        <w:adjustRightInd w:val="0"/>
        <w:spacing w:after="0" w:line="240" w:lineRule="auto"/>
        <w:jc w:val="both"/>
        <w:rPr>
          <w:rFonts w:ascii="Tahoma" w:hAnsi="Tahoma" w:cs="Tahoma"/>
          <w:b/>
          <w:bCs/>
        </w:rPr>
      </w:pPr>
    </w:p>
    <w:p w:rsidR="009B02B2" w:rsidRPr="00DC0C24" w:rsidRDefault="009B02B2"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Default="00F33977" w:rsidP="00524E01">
      <w:pPr>
        <w:autoSpaceDE w:val="0"/>
        <w:autoSpaceDN w:val="0"/>
        <w:adjustRightInd w:val="0"/>
        <w:spacing w:after="0" w:line="240" w:lineRule="auto"/>
        <w:jc w:val="both"/>
        <w:rPr>
          <w:rFonts w:ascii="Tahoma" w:hAnsi="Tahoma" w:cs="Tahoma"/>
          <w:b/>
          <w:bCs/>
        </w:rPr>
      </w:pPr>
    </w:p>
    <w:p w:rsidR="00960736" w:rsidRDefault="00960736" w:rsidP="00524E01">
      <w:pPr>
        <w:autoSpaceDE w:val="0"/>
        <w:autoSpaceDN w:val="0"/>
        <w:adjustRightInd w:val="0"/>
        <w:spacing w:after="0" w:line="240" w:lineRule="auto"/>
        <w:jc w:val="both"/>
        <w:rPr>
          <w:rFonts w:ascii="Tahoma" w:hAnsi="Tahoma" w:cs="Tahoma"/>
          <w:b/>
          <w:bCs/>
        </w:rPr>
      </w:pPr>
    </w:p>
    <w:p w:rsidR="00960736" w:rsidRPr="00DC0C24" w:rsidRDefault="00960736" w:rsidP="00524E01">
      <w:pPr>
        <w:autoSpaceDE w:val="0"/>
        <w:autoSpaceDN w:val="0"/>
        <w:adjustRightInd w:val="0"/>
        <w:spacing w:after="0" w:line="240" w:lineRule="auto"/>
        <w:jc w:val="both"/>
        <w:rPr>
          <w:rFonts w:ascii="Tahoma" w:hAnsi="Tahoma" w:cs="Tahoma"/>
          <w:b/>
          <w:bCs/>
        </w:rPr>
      </w:pPr>
    </w:p>
    <w:p w:rsidR="00601A92" w:rsidRPr="00601A92" w:rsidRDefault="00601A92" w:rsidP="00601A92">
      <w:pPr>
        <w:autoSpaceDE w:val="0"/>
        <w:autoSpaceDN w:val="0"/>
        <w:adjustRightInd w:val="0"/>
        <w:spacing w:after="0" w:line="240" w:lineRule="auto"/>
        <w:jc w:val="both"/>
        <w:rPr>
          <w:rFonts w:ascii="Tahoma" w:hAnsi="Tahoma" w:cs="Tahoma"/>
          <w:b/>
          <w:bCs/>
        </w:rPr>
      </w:pPr>
    </w:p>
    <w:p w:rsidR="00601A92" w:rsidRPr="00601A92" w:rsidRDefault="00601A92" w:rsidP="00601A92">
      <w:pPr>
        <w:autoSpaceDE w:val="0"/>
        <w:autoSpaceDN w:val="0"/>
        <w:adjustRightInd w:val="0"/>
        <w:spacing w:after="0" w:line="240" w:lineRule="auto"/>
        <w:jc w:val="both"/>
        <w:rPr>
          <w:rFonts w:ascii="Tahoma" w:hAnsi="Tahoma" w:cs="Tahoma"/>
          <w:b/>
          <w:bCs/>
        </w:rPr>
      </w:pPr>
    </w:p>
    <w:p w:rsidR="00601A92" w:rsidRPr="00DC0C24" w:rsidRDefault="00601A92" w:rsidP="00524E01">
      <w:pPr>
        <w:autoSpaceDE w:val="0"/>
        <w:autoSpaceDN w:val="0"/>
        <w:adjustRightInd w:val="0"/>
        <w:spacing w:after="0" w:line="240" w:lineRule="auto"/>
        <w:jc w:val="both"/>
        <w:rPr>
          <w:rFonts w:ascii="Tahoma" w:hAnsi="Tahoma" w:cs="Tahoma"/>
          <w:b/>
          <w:bCs/>
        </w:rPr>
      </w:pPr>
    </w:p>
    <w:p w:rsidR="00F33977" w:rsidRPr="00DC0C24" w:rsidRDefault="00F33977" w:rsidP="00F33977">
      <w:pPr>
        <w:autoSpaceDE w:val="0"/>
        <w:autoSpaceDN w:val="0"/>
        <w:adjustRightInd w:val="0"/>
        <w:spacing w:after="0" w:line="240" w:lineRule="auto"/>
        <w:jc w:val="both"/>
        <w:rPr>
          <w:rFonts w:asciiTheme="minorHAnsi" w:hAnsiTheme="minorHAnsi" w:cs="Tahoma"/>
          <w:b/>
          <w:bCs/>
        </w:rPr>
      </w:pPr>
    </w:p>
    <w:p w:rsidR="00E54F85" w:rsidRPr="00DC0C24" w:rsidRDefault="00F33977" w:rsidP="00F33977">
      <w:pPr>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 xml:space="preserve">I. </w:t>
      </w:r>
      <w:r w:rsidR="00E54F85" w:rsidRPr="00DC0C24">
        <w:rPr>
          <w:rFonts w:asciiTheme="minorHAnsi" w:hAnsiTheme="minorHAnsi" w:cs="Tahoma"/>
          <w:b/>
          <w:bCs/>
        </w:rPr>
        <w:t xml:space="preserve">Do zakresu przedmiotu zamówienia należy: </w:t>
      </w:r>
    </w:p>
    <w:p w:rsidR="00352452"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 Zapewnienie bezpieczeństwa użytkowania i właściw</w:t>
      </w:r>
      <w:r w:rsidR="00352452" w:rsidRPr="00DC0C24">
        <w:rPr>
          <w:rFonts w:asciiTheme="minorHAnsi" w:hAnsiTheme="minorHAnsi" w:cs="Tahoma"/>
          <w:bCs/>
        </w:rPr>
        <w:t>ej eksploatacji Nieruchomości.</w:t>
      </w:r>
    </w:p>
    <w:p w:rsidR="00F33977" w:rsidRPr="00DC0C24" w:rsidRDefault="00F12C6B" w:rsidP="00F33977">
      <w:pPr>
        <w:autoSpaceDE w:val="0"/>
        <w:autoSpaceDN w:val="0"/>
        <w:adjustRightInd w:val="0"/>
        <w:spacing w:after="0" w:line="240" w:lineRule="auto"/>
        <w:jc w:val="both"/>
        <w:rPr>
          <w:rFonts w:asciiTheme="minorHAnsi" w:hAnsiTheme="minorHAnsi" w:cs="Tahoma"/>
          <w:bCs/>
        </w:rPr>
      </w:pPr>
      <w:r>
        <w:rPr>
          <w:rFonts w:asciiTheme="minorHAnsi" w:hAnsiTheme="minorHAnsi" w:cs="Tahoma"/>
          <w:bCs/>
        </w:rPr>
        <w:t xml:space="preserve">2. </w:t>
      </w:r>
      <w:r w:rsidR="00352452" w:rsidRPr="00DC0C24">
        <w:rPr>
          <w:rFonts w:asciiTheme="minorHAnsi" w:hAnsiTheme="minorHAnsi" w:cs="Tahoma"/>
          <w:bCs/>
        </w:rPr>
        <w:t>U</w:t>
      </w:r>
      <w:r w:rsidR="00F33977" w:rsidRPr="00DC0C24">
        <w:rPr>
          <w:rFonts w:asciiTheme="minorHAnsi" w:hAnsiTheme="minorHAnsi" w:cs="Tahoma"/>
          <w:bCs/>
        </w:rPr>
        <w:t xml:space="preserve">trzymanie Nieruchomości w stanie niepogorszonym, we właściwym stanie technicznym i estetycznym poprzez dbanie o Nieruchomość z należytą starannością. </w:t>
      </w:r>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3. Pełnienie funkcji koordynacyjnych i organizacyjnych dotyczących funkcjonowania Nieruchomości, w tym m.in.: </w:t>
      </w:r>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 współpraca z użytkownikami Nieruchomości w sprawach dotyczących prawidłowego funkcjonowania Nieruchomości,</w:t>
      </w:r>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2) zgłaszanie nieprawidłowości w wykonywaniu usługi, o której mowa w pkt 1 i 2 Zamawiającemu; </w:t>
      </w:r>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4. Wykonywanie i nadzorowanie bieżącej obsługi Nieruchomości w zakresie konserwacji, napraw bieżących i przeglądów technicznych, zgodnie z DTR oraz instrukcją eksploatacji i konserwacji budynku (załącznik nr 2 ) w zakresie: </w:t>
      </w:r>
      <w:bookmarkStart w:id="0" w:name="_GoBack"/>
      <w:bookmarkEnd w:id="0"/>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 instalacji sanitarnych, w</w:t>
      </w:r>
      <w:r w:rsidR="004B481C" w:rsidRPr="00DC0C24">
        <w:rPr>
          <w:rFonts w:asciiTheme="minorHAnsi" w:hAnsiTheme="minorHAnsi" w:cs="Tahoma"/>
          <w:bCs/>
        </w:rPr>
        <w:t xml:space="preserve"> tym wentylacji i klimatyzacji</w:t>
      </w:r>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b) instalacji elektrycznych i teletechnicznych</w:t>
      </w:r>
    </w:p>
    <w:p w:rsidR="006F1732" w:rsidRPr="00DC0C24" w:rsidRDefault="0010223C"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c) </w:t>
      </w:r>
      <w:r w:rsidR="006F1732" w:rsidRPr="00DC0C24">
        <w:rPr>
          <w:rFonts w:asciiTheme="minorHAnsi" w:hAnsiTheme="minorHAnsi" w:cs="Tahoma"/>
          <w:bCs/>
        </w:rPr>
        <w:t>instalacj</w:t>
      </w:r>
      <w:r w:rsidR="004B481C" w:rsidRPr="00DC0C24">
        <w:rPr>
          <w:rFonts w:asciiTheme="minorHAnsi" w:hAnsiTheme="minorHAnsi" w:cs="Tahoma"/>
          <w:bCs/>
        </w:rPr>
        <w:t>i</w:t>
      </w:r>
      <w:r w:rsidR="006F1732" w:rsidRPr="00DC0C24">
        <w:rPr>
          <w:rFonts w:asciiTheme="minorHAnsi" w:hAnsiTheme="minorHAnsi" w:cs="Tahoma"/>
          <w:bCs/>
        </w:rPr>
        <w:t xml:space="preserve"> oświetlenia ewakuacyjnego</w:t>
      </w:r>
    </w:p>
    <w:p w:rsidR="006F1732" w:rsidRPr="00DC0C24" w:rsidRDefault="0010223C" w:rsidP="00F33977">
      <w:pPr>
        <w:autoSpaceDE w:val="0"/>
        <w:autoSpaceDN w:val="0"/>
        <w:adjustRightInd w:val="0"/>
        <w:spacing w:after="0" w:line="240" w:lineRule="auto"/>
        <w:jc w:val="both"/>
        <w:rPr>
          <w:rFonts w:asciiTheme="minorHAnsi" w:hAnsiTheme="minorHAnsi" w:cs="Tahoma"/>
          <w:bCs/>
        </w:rPr>
      </w:pPr>
      <w:r w:rsidRPr="00CE63D9">
        <w:rPr>
          <w:rFonts w:asciiTheme="minorHAnsi" w:hAnsiTheme="minorHAnsi" w:cs="Tahoma"/>
          <w:bCs/>
        </w:rPr>
        <w:t xml:space="preserve">d) </w:t>
      </w:r>
      <w:r w:rsidR="006F1732" w:rsidRPr="00CE63D9">
        <w:rPr>
          <w:rFonts w:asciiTheme="minorHAnsi" w:hAnsiTheme="minorHAnsi" w:cs="Tahoma"/>
          <w:bCs/>
        </w:rPr>
        <w:t>instalacj</w:t>
      </w:r>
      <w:r w:rsidR="004B481C" w:rsidRPr="00CE63D9">
        <w:rPr>
          <w:rFonts w:asciiTheme="minorHAnsi" w:hAnsiTheme="minorHAnsi" w:cs="Tahoma"/>
          <w:bCs/>
        </w:rPr>
        <w:t>i</w:t>
      </w:r>
      <w:r w:rsidR="006F1732" w:rsidRPr="00CE63D9">
        <w:rPr>
          <w:rFonts w:asciiTheme="minorHAnsi" w:hAnsiTheme="minorHAnsi" w:cs="Tahoma"/>
          <w:bCs/>
        </w:rPr>
        <w:t xml:space="preserve"> odgromow</w:t>
      </w:r>
      <w:r w:rsidR="004B481C" w:rsidRPr="00CE63D9">
        <w:rPr>
          <w:rFonts w:asciiTheme="minorHAnsi" w:hAnsiTheme="minorHAnsi" w:cs="Tahoma"/>
          <w:bCs/>
        </w:rPr>
        <w:t>ej</w:t>
      </w:r>
    </w:p>
    <w:p w:rsidR="006F1732" w:rsidRPr="00DC0C24" w:rsidRDefault="0010223C"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e) k</w:t>
      </w:r>
      <w:r w:rsidR="006F1732" w:rsidRPr="00DC0C24">
        <w:rPr>
          <w:rFonts w:asciiTheme="minorHAnsi" w:hAnsiTheme="minorHAnsi" w:cs="Tahoma"/>
          <w:bCs/>
        </w:rPr>
        <w:t>analizacj</w:t>
      </w:r>
      <w:r w:rsidR="004B481C" w:rsidRPr="00DC0C24">
        <w:rPr>
          <w:rFonts w:asciiTheme="minorHAnsi" w:hAnsiTheme="minorHAnsi" w:cs="Tahoma"/>
          <w:bCs/>
        </w:rPr>
        <w:t>i</w:t>
      </w:r>
      <w:r w:rsidR="006F1732" w:rsidRPr="00DC0C24">
        <w:rPr>
          <w:rFonts w:asciiTheme="minorHAnsi" w:hAnsiTheme="minorHAnsi" w:cs="Tahoma"/>
          <w:bCs/>
        </w:rPr>
        <w:t xml:space="preserve"> sanitarn</w:t>
      </w:r>
      <w:r w:rsidR="004B481C" w:rsidRPr="00DC0C24">
        <w:rPr>
          <w:rFonts w:asciiTheme="minorHAnsi" w:hAnsiTheme="minorHAnsi" w:cs="Tahoma"/>
          <w:bCs/>
        </w:rPr>
        <w:t>ej</w:t>
      </w:r>
      <w:r w:rsidR="006F1732" w:rsidRPr="00DC0C24">
        <w:rPr>
          <w:rFonts w:asciiTheme="minorHAnsi" w:hAnsiTheme="minorHAnsi" w:cs="Tahoma"/>
          <w:bCs/>
        </w:rPr>
        <w:t xml:space="preserve"> i deszczow</w:t>
      </w:r>
      <w:r w:rsidR="004B481C" w:rsidRPr="00DC0C24">
        <w:rPr>
          <w:rFonts w:asciiTheme="minorHAnsi" w:hAnsiTheme="minorHAnsi" w:cs="Tahoma"/>
          <w:bCs/>
        </w:rPr>
        <w:t>ej</w:t>
      </w:r>
    </w:p>
    <w:p w:rsidR="0010223C" w:rsidRPr="00DC0C24" w:rsidRDefault="0010223C"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f) instalacj</w:t>
      </w:r>
      <w:r w:rsidR="004B481C" w:rsidRPr="00DC0C24">
        <w:rPr>
          <w:rFonts w:asciiTheme="minorHAnsi" w:hAnsiTheme="minorHAnsi" w:cs="Tahoma"/>
          <w:bCs/>
        </w:rPr>
        <w:t>i</w:t>
      </w:r>
      <w:r w:rsidRPr="00DC0C24">
        <w:rPr>
          <w:rFonts w:asciiTheme="minorHAnsi" w:hAnsiTheme="minorHAnsi" w:cs="Tahoma"/>
          <w:bCs/>
        </w:rPr>
        <w:t xml:space="preserve"> sygnalizacji pożaru</w:t>
      </w:r>
    </w:p>
    <w:p w:rsidR="0010223C" w:rsidRPr="00DC0C24" w:rsidRDefault="0010223C"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g) instalacj</w:t>
      </w:r>
      <w:r w:rsidR="004B481C" w:rsidRPr="00DC0C24">
        <w:rPr>
          <w:rFonts w:asciiTheme="minorHAnsi" w:hAnsiTheme="minorHAnsi" w:cs="Tahoma"/>
          <w:bCs/>
        </w:rPr>
        <w:t>i</w:t>
      </w:r>
      <w:r w:rsidRPr="00DC0C24">
        <w:rPr>
          <w:rFonts w:asciiTheme="minorHAnsi" w:hAnsiTheme="minorHAnsi" w:cs="Tahoma"/>
          <w:bCs/>
        </w:rPr>
        <w:t xml:space="preserve"> </w:t>
      </w:r>
      <w:r w:rsidR="00C331A9">
        <w:rPr>
          <w:rFonts w:asciiTheme="minorHAnsi" w:hAnsiTheme="minorHAnsi" w:cs="Tahoma"/>
          <w:bCs/>
        </w:rPr>
        <w:t>DSO, SAP, SSWIN, KD</w:t>
      </w:r>
    </w:p>
    <w:p w:rsidR="006F1732" w:rsidRPr="00DC0C24" w:rsidRDefault="0010223C"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h) wewnętrzn</w:t>
      </w:r>
      <w:r w:rsidR="004B481C" w:rsidRPr="00DC0C24">
        <w:rPr>
          <w:rFonts w:asciiTheme="minorHAnsi" w:hAnsiTheme="minorHAnsi" w:cs="Tahoma"/>
          <w:bCs/>
        </w:rPr>
        <w:t>ej</w:t>
      </w:r>
      <w:r w:rsidRPr="00DC0C24">
        <w:rPr>
          <w:rFonts w:asciiTheme="minorHAnsi" w:hAnsiTheme="minorHAnsi" w:cs="Tahoma"/>
          <w:bCs/>
        </w:rPr>
        <w:t xml:space="preserve"> sie</w:t>
      </w:r>
      <w:r w:rsidR="004B481C" w:rsidRPr="00DC0C24">
        <w:rPr>
          <w:rFonts w:asciiTheme="minorHAnsi" w:hAnsiTheme="minorHAnsi" w:cs="Tahoma"/>
          <w:bCs/>
        </w:rPr>
        <w:t>ci</w:t>
      </w:r>
      <w:r w:rsidRPr="00DC0C24">
        <w:rPr>
          <w:rFonts w:asciiTheme="minorHAnsi" w:hAnsiTheme="minorHAnsi" w:cs="Tahoma"/>
          <w:bCs/>
        </w:rPr>
        <w:t xml:space="preserve"> wodociągow</w:t>
      </w:r>
      <w:r w:rsidR="004B481C" w:rsidRPr="00DC0C24">
        <w:rPr>
          <w:rFonts w:asciiTheme="minorHAnsi" w:hAnsiTheme="minorHAnsi" w:cs="Tahoma"/>
          <w:bCs/>
        </w:rPr>
        <w:t>ej</w:t>
      </w:r>
      <w:r w:rsidRPr="00DC0C24">
        <w:rPr>
          <w:rFonts w:asciiTheme="minorHAnsi" w:hAnsiTheme="minorHAnsi" w:cs="Tahoma"/>
          <w:bCs/>
        </w:rPr>
        <w:t xml:space="preserve"> w tym hydrant</w:t>
      </w:r>
      <w:r w:rsidR="004B481C" w:rsidRPr="00DC0C24">
        <w:rPr>
          <w:rFonts w:asciiTheme="minorHAnsi" w:hAnsiTheme="minorHAnsi" w:cs="Tahoma"/>
          <w:bCs/>
        </w:rPr>
        <w:t xml:space="preserve">ów </w:t>
      </w:r>
      <w:r w:rsidRPr="00DC0C24">
        <w:rPr>
          <w:rFonts w:asciiTheme="minorHAnsi" w:hAnsiTheme="minorHAnsi" w:cs="Tahoma"/>
          <w:bCs/>
        </w:rPr>
        <w:t>wewnętrzn</w:t>
      </w:r>
      <w:r w:rsidR="004B481C" w:rsidRPr="00DC0C24">
        <w:rPr>
          <w:rFonts w:asciiTheme="minorHAnsi" w:hAnsiTheme="minorHAnsi" w:cs="Tahoma"/>
          <w:bCs/>
        </w:rPr>
        <w:t>ych</w:t>
      </w:r>
    </w:p>
    <w:p w:rsidR="0010223C" w:rsidRPr="00DC0C24" w:rsidRDefault="0010223C"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i) wentylacj</w:t>
      </w:r>
      <w:r w:rsidR="004B481C" w:rsidRPr="00DC0C24">
        <w:rPr>
          <w:rFonts w:asciiTheme="minorHAnsi" w:hAnsiTheme="minorHAnsi" w:cs="Tahoma"/>
          <w:bCs/>
        </w:rPr>
        <w:t>i</w:t>
      </w:r>
      <w:r w:rsidRPr="00DC0C24">
        <w:rPr>
          <w:rFonts w:asciiTheme="minorHAnsi" w:hAnsiTheme="minorHAnsi" w:cs="Tahoma"/>
          <w:bCs/>
        </w:rPr>
        <w:t xml:space="preserve"> mechaniczn</w:t>
      </w:r>
      <w:r w:rsidR="004B481C" w:rsidRPr="00DC0C24">
        <w:rPr>
          <w:rFonts w:asciiTheme="minorHAnsi" w:hAnsiTheme="minorHAnsi" w:cs="Tahoma"/>
          <w:bCs/>
        </w:rPr>
        <w:t>ej</w:t>
      </w:r>
      <w:r w:rsidRPr="00DC0C24">
        <w:rPr>
          <w:rFonts w:asciiTheme="minorHAnsi" w:hAnsiTheme="minorHAnsi" w:cs="Tahoma"/>
          <w:bCs/>
        </w:rPr>
        <w:t xml:space="preserve"> i grawitacyjn</w:t>
      </w:r>
      <w:r w:rsidR="004B481C" w:rsidRPr="00DC0C24">
        <w:rPr>
          <w:rFonts w:asciiTheme="minorHAnsi" w:hAnsiTheme="minorHAnsi" w:cs="Tahoma"/>
          <w:bCs/>
        </w:rPr>
        <w:t>ej</w:t>
      </w:r>
      <w:r w:rsidRPr="00DC0C24">
        <w:rPr>
          <w:rFonts w:asciiTheme="minorHAnsi" w:hAnsiTheme="minorHAnsi" w:cs="Tahoma"/>
          <w:bCs/>
        </w:rPr>
        <w:t xml:space="preserve"> w tym oddymiając</w:t>
      </w:r>
      <w:r w:rsidR="004B481C" w:rsidRPr="00DC0C24">
        <w:rPr>
          <w:rFonts w:asciiTheme="minorHAnsi" w:hAnsiTheme="minorHAnsi" w:cs="Tahoma"/>
          <w:bCs/>
        </w:rPr>
        <w:t>ej</w:t>
      </w:r>
      <w:r w:rsidRPr="00DC0C24">
        <w:rPr>
          <w:rFonts w:asciiTheme="minorHAnsi" w:hAnsiTheme="minorHAnsi" w:cs="Tahoma"/>
          <w:bCs/>
        </w:rPr>
        <w:t xml:space="preserve"> </w:t>
      </w:r>
    </w:p>
    <w:p w:rsidR="00F33977" w:rsidRPr="00DC0C24" w:rsidRDefault="0010223C"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j</w:t>
      </w:r>
      <w:r w:rsidR="00352452" w:rsidRPr="00DC0C24">
        <w:rPr>
          <w:rFonts w:asciiTheme="minorHAnsi" w:hAnsiTheme="minorHAnsi" w:cs="Tahoma"/>
          <w:bCs/>
        </w:rPr>
        <w:t>) dźwigów</w:t>
      </w:r>
      <w:r w:rsidR="00F33977" w:rsidRPr="00DC0C24">
        <w:rPr>
          <w:rFonts w:asciiTheme="minorHAnsi" w:hAnsiTheme="minorHAnsi" w:cs="Tahoma"/>
          <w:bCs/>
        </w:rPr>
        <w:t xml:space="preserve"> </w:t>
      </w:r>
    </w:p>
    <w:p w:rsidR="00F33977" w:rsidRPr="00DC0C24" w:rsidRDefault="0010223C"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k</w:t>
      </w:r>
      <w:r w:rsidR="00F33977" w:rsidRPr="00DC0C24">
        <w:rPr>
          <w:rFonts w:asciiTheme="minorHAnsi" w:hAnsiTheme="minorHAnsi" w:cs="Tahoma"/>
          <w:bCs/>
        </w:rPr>
        <w:t>) urządze</w:t>
      </w:r>
      <w:r w:rsidR="00352452" w:rsidRPr="00DC0C24">
        <w:rPr>
          <w:rFonts w:asciiTheme="minorHAnsi" w:hAnsiTheme="minorHAnsi" w:cs="Tahoma"/>
          <w:bCs/>
        </w:rPr>
        <w:t xml:space="preserve">ń, instalacji i sprzętu </w:t>
      </w:r>
      <w:proofErr w:type="spellStart"/>
      <w:r w:rsidR="00352452" w:rsidRPr="00DC0C24">
        <w:rPr>
          <w:rFonts w:asciiTheme="minorHAnsi" w:hAnsiTheme="minorHAnsi" w:cs="Tahoma"/>
          <w:bCs/>
        </w:rPr>
        <w:t>p.poż</w:t>
      </w:r>
      <w:proofErr w:type="spellEnd"/>
      <w:r w:rsidR="00352452" w:rsidRPr="00DC0C24">
        <w:rPr>
          <w:rFonts w:asciiTheme="minorHAnsi" w:hAnsiTheme="minorHAnsi" w:cs="Tahoma"/>
          <w:bCs/>
        </w:rPr>
        <w:t>.</w:t>
      </w:r>
    </w:p>
    <w:p w:rsidR="00F33977" w:rsidRPr="00DC0C24" w:rsidRDefault="0010223C" w:rsidP="00EB5155">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l</w:t>
      </w:r>
      <w:r w:rsidR="00F350EF" w:rsidRPr="00DC0C24">
        <w:rPr>
          <w:rFonts w:asciiTheme="minorHAnsi" w:hAnsiTheme="minorHAnsi" w:cs="Tahoma"/>
          <w:bCs/>
        </w:rPr>
        <w:t xml:space="preserve">) </w:t>
      </w:r>
      <w:r w:rsidR="00F33977" w:rsidRPr="00DC0C24">
        <w:rPr>
          <w:rFonts w:asciiTheme="minorHAnsi" w:hAnsiTheme="minorHAnsi" w:cs="Tahoma"/>
          <w:bCs/>
        </w:rPr>
        <w:t>obs</w:t>
      </w:r>
      <w:r w:rsidR="00EB5155" w:rsidRPr="00DC0C24">
        <w:rPr>
          <w:rFonts w:asciiTheme="minorHAnsi" w:hAnsiTheme="minorHAnsi" w:cs="Tahoma"/>
          <w:bCs/>
        </w:rPr>
        <w:t>ługi technicznej Nieruchomości</w:t>
      </w:r>
    </w:p>
    <w:p w:rsidR="00F33977" w:rsidRPr="00DC0C24" w:rsidRDefault="00CE63D9" w:rsidP="00F33977">
      <w:pPr>
        <w:autoSpaceDE w:val="0"/>
        <w:autoSpaceDN w:val="0"/>
        <w:adjustRightInd w:val="0"/>
        <w:spacing w:after="0" w:line="240" w:lineRule="auto"/>
        <w:jc w:val="both"/>
        <w:rPr>
          <w:rFonts w:asciiTheme="minorHAnsi" w:hAnsiTheme="minorHAnsi" w:cs="Tahoma"/>
          <w:bCs/>
        </w:rPr>
      </w:pPr>
      <w:r>
        <w:rPr>
          <w:rFonts w:asciiTheme="minorHAnsi" w:hAnsiTheme="minorHAnsi" w:cs="Tahoma"/>
          <w:bCs/>
        </w:rPr>
        <w:t>ł</w:t>
      </w:r>
      <w:r w:rsidR="00F33977" w:rsidRPr="00CE63D9">
        <w:rPr>
          <w:rFonts w:asciiTheme="minorHAnsi" w:hAnsiTheme="minorHAnsi" w:cs="Tahoma"/>
          <w:bCs/>
        </w:rPr>
        <w:t>) instalacji, wodno-kanalizacyjn</w:t>
      </w:r>
      <w:r w:rsidR="00753E52" w:rsidRPr="00CE63D9">
        <w:rPr>
          <w:rFonts w:asciiTheme="minorHAnsi" w:hAnsiTheme="minorHAnsi" w:cs="Tahoma"/>
          <w:bCs/>
        </w:rPr>
        <w:t>ych</w:t>
      </w:r>
      <w:r w:rsidR="00F33977" w:rsidRPr="00DC0C24">
        <w:rPr>
          <w:rFonts w:asciiTheme="minorHAnsi" w:hAnsiTheme="minorHAnsi" w:cs="Tahoma"/>
          <w:bCs/>
        </w:rPr>
        <w:t xml:space="preserve"> i cent</w:t>
      </w:r>
      <w:r w:rsidR="00352452" w:rsidRPr="00DC0C24">
        <w:rPr>
          <w:rFonts w:asciiTheme="minorHAnsi" w:hAnsiTheme="minorHAnsi" w:cs="Tahoma"/>
          <w:bCs/>
        </w:rPr>
        <w:t>ralnego ogrzewania</w:t>
      </w:r>
    </w:p>
    <w:p w:rsidR="00F33977" w:rsidRPr="00DC0C24" w:rsidRDefault="00CE63D9" w:rsidP="00F33977">
      <w:pPr>
        <w:autoSpaceDE w:val="0"/>
        <w:autoSpaceDN w:val="0"/>
        <w:adjustRightInd w:val="0"/>
        <w:spacing w:after="0" w:line="240" w:lineRule="auto"/>
        <w:jc w:val="both"/>
        <w:rPr>
          <w:rFonts w:asciiTheme="minorHAnsi" w:hAnsiTheme="minorHAnsi" w:cs="Tahoma"/>
          <w:bCs/>
        </w:rPr>
      </w:pPr>
      <w:r>
        <w:rPr>
          <w:rFonts w:asciiTheme="minorHAnsi" w:hAnsiTheme="minorHAnsi" w:cs="Tahoma"/>
          <w:bCs/>
        </w:rPr>
        <w:t>m</w:t>
      </w:r>
      <w:r w:rsidR="00F33977" w:rsidRPr="00DC0C24">
        <w:rPr>
          <w:rFonts w:asciiTheme="minorHAnsi" w:hAnsiTheme="minorHAnsi" w:cs="Tahoma"/>
          <w:bCs/>
        </w:rPr>
        <w:t>) pomieszcze</w:t>
      </w:r>
      <w:r w:rsidR="00753E52">
        <w:rPr>
          <w:rFonts w:asciiTheme="minorHAnsi" w:hAnsiTheme="minorHAnsi" w:cs="Tahoma"/>
          <w:bCs/>
        </w:rPr>
        <w:t>nia</w:t>
      </w:r>
      <w:r w:rsidR="00F33977" w:rsidRPr="00DC0C24">
        <w:rPr>
          <w:rFonts w:asciiTheme="minorHAnsi" w:hAnsiTheme="minorHAnsi" w:cs="Tahoma"/>
          <w:bCs/>
        </w:rPr>
        <w:t xml:space="preserve"> i urządze</w:t>
      </w:r>
      <w:r w:rsidR="00753E52" w:rsidRPr="00753E52">
        <w:rPr>
          <w:rFonts w:asciiTheme="minorHAnsi" w:hAnsiTheme="minorHAnsi" w:cs="Tahoma"/>
          <w:bCs/>
        </w:rPr>
        <w:t>ń</w:t>
      </w:r>
      <w:r w:rsidR="00352452" w:rsidRPr="00DC0C24">
        <w:rPr>
          <w:rFonts w:asciiTheme="minorHAnsi" w:hAnsiTheme="minorHAnsi" w:cs="Tahoma"/>
          <w:bCs/>
        </w:rPr>
        <w:t xml:space="preserve"> przyłącza wody i hydroforni</w:t>
      </w:r>
      <w:r w:rsidR="00F33977" w:rsidRPr="00DC0C24">
        <w:rPr>
          <w:rFonts w:asciiTheme="minorHAnsi" w:hAnsiTheme="minorHAnsi" w:cs="Tahoma"/>
          <w:bCs/>
        </w:rPr>
        <w:t xml:space="preserve"> </w:t>
      </w:r>
    </w:p>
    <w:p w:rsidR="00F33977" w:rsidRPr="00DC0C24" w:rsidRDefault="00CE63D9" w:rsidP="00F33977">
      <w:pPr>
        <w:autoSpaceDE w:val="0"/>
        <w:autoSpaceDN w:val="0"/>
        <w:adjustRightInd w:val="0"/>
        <w:spacing w:after="0" w:line="240" w:lineRule="auto"/>
        <w:jc w:val="both"/>
        <w:rPr>
          <w:rFonts w:asciiTheme="minorHAnsi" w:hAnsiTheme="minorHAnsi" w:cs="Tahoma"/>
          <w:bCs/>
        </w:rPr>
      </w:pPr>
      <w:r>
        <w:rPr>
          <w:rFonts w:asciiTheme="minorHAnsi" w:hAnsiTheme="minorHAnsi" w:cs="Tahoma"/>
          <w:bCs/>
        </w:rPr>
        <w:t>n</w:t>
      </w:r>
      <w:r w:rsidR="00753E52">
        <w:rPr>
          <w:rFonts w:asciiTheme="minorHAnsi" w:hAnsiTheme="minorHAnsi" w:cs="Tahoma"/>
          <w:bCs/>
        </w:rPr>
        <w:t>) pomieszczenia</w:t>
      </w:r>
      <w:r w:rsidR="00F33977" w:rsidRPr="00DC0C24">
        <w:rPr>
          <w:rFonts w:asciiTheme="minorHAnsi" w:hAnsiTheme="minorHAnsi" w:cs="Tahoma"/>
          <w:bCs/>
        </w:rPr>
        <w:t xml:space="preserve"> i</w:t>
      </w:r>
      <w:r w:rsidR="00352452" w:rsidRPr="00DC0C24">
        <w:rPr>
          <w:rFonts w:asciiTheme="minorHAnsi" w:hAnsiTheme="minorHAnsi" w:cs="Tahoma"/>
          <w:bCs/>
        </w:rPr>
        <w:t xml:space="preserve"> urządz</w:t>
      </w:r>
      <w:r w:rsidR="00753E52">
        <w:rPr>
          <w:rFonts w:asciiTheme="minorHAnsi" w:hAnsiTheme="minorHAnsi" w:cs="Tahoma"/>
          <w:bCs/>
        </w:rPr>
        <w:t>eń</w:t>
      </w:r>
      <w:r w:rsidR="00352452" w:rsidRPr="00DC0C24">
        <w:rPr>
          <w:rFonts w:asciiTheme="minorHAnsi" w:hAnsiTheme="minorHAnsi" w:cs="Tahoma"/>
          <w:bCs/>
        </w:rPr>
        <w:t xml:space="preserve"> pomp </w:t>
      </w:r>
      <w:r w:rsidR="00753E52">
        <w:rPr>
          <w:rFonts w:asciiTheme="minorHAnsi" w:hAnsiTheme="minorHAnsi" w:cs="Tahoma"/>
          <w:bCs/>
        </w:rPr>
        <w:t>oraz</w:t>
      </w:r>
      <w:r w:rsidR="00352452" w:rsidRPr="00DC0C24">
        <w:rPr>
          <w:rFonts w:asciiTheme="minorHAnsi" w:hAnsiTheme="minorHAnsi" w:cs="Tahoma"/>
          <w:bCs/>
        </w:rPr>
        <w:t xml:space="preserve"> wody lodowej</w:t>
      </w:r>
      <w:r w:rsidR="00F33977" w:rsidRPr="00DC0C24">
        <w:rPr>
          <w:rFonts w:asciiTheme="minorHAnsi" w:hAnsiTheme="minorHAnsi" w:cs="Tahoma"/>
          <w:bCs/>
        </w:rPr>
        <w:t xml:space="preserve"> </w:t>
      </w:r>
    </w:p>
    <w:p w:rsidR="00F33977" w:rsidRPr="00DC0C24" w:rsidRDefault="00CE63D9" w:rsidP="00F33977">
      <w:pPr>
        <w:autoSpaceDE w:val="0"/>
        <w:autoSpaceDN w:val="0"/>
        <w:adjustRightInd w:val="0"/>
        <w:spacing w:after="0" w:line="240" w:lineRule="auto"/>
        <w:jc w:val="both"/>
        <w:rPr>
          <w:rFonts w:asciiTheme="minorHAnsi" w:hAnsiTheme="minorHAnsi" w:cs="Tahoma"/>
          <w:bCs/>
        </w:rPr>
      </w:pPr>
      <w:r>
        <w:rPr>
          <w:rFonts w:asciiTheme="minorHAnsi" w:hAnsiTheme="minorHAnsi" w:cs="Tahoma"/>
          <w:bCs/>
        </w:rPr>
        <w:t>o</w:t>
      </w:r>
      <w:r w:rsidR="00F33977" w:rsidRPr="00DC0C24">
        <w:rPr>
          <w:rFonts w:asciiTheme="minorHAnsi" w:hAnsiTheme="minorHAnsi" w:cs="Tahoma"/>
          <w:bCs/>
        </w:rPr>
        <w:t>) prowadzenia bieżącej konserw</w:t>
      </w:r>
      <w:r w:rsidR="00753E52">
        <w:rPr>
          <w:rFonts w:asciiTheme="minorHAnsi" w:hAnsiTheme="minorHAnsi" w:cs="Tahoma"/>
          <w:bCs/>
        </w:rPr>
        <w:t>acji Nieruchomości oraz zlecania</w:t>
      </w:r>
      <w:r w:rsidR="00F33977" w:rsidRPr="00DC0C24">
        <w:rPr>
          <w:rFonts w:asciiTheme="minorHAnsi" w:hAnsiTheme="minorHAnsi" w:cs="Tahoma"/>
          <w:bCs/>
        </w:rPr>
        <w:t xml:space="preserve"> obowiązkowej okresowej kontroli stanu technicznego, zgodnie z § 62 ustawy z dnia 7 lipca 1994 r. Prawo budowlane (tekst jednolity: Dz. U. z 2006 r.</w:t>
      </w:r>
      <w:r w:rsidR="00352452" w:rsidRPr="00DC0C24">
        <w:rPr>
          <w:rFonts w:asciiTheme="minorHAnsi" w:hAnsiTheme="minorHAnsi" w:cs="Tahoma"/>
          <w:bCs/>
        </w:rPr>
        <w:t xml:space="preserve"> Nr 156, poz. 1118 z </w:t>
      </w:r>
      <w:proofErr w:type="spellStart"/>
      <w:r w:rsidR="00352452" w:rsidRPr="00DC0C24">
        <w:rPr>
          <w:rFonts w:asciiTheme="minorHAnsi" w:hAnsiTheme="minorHAnsi" w:cs="Tahoma"/>
          <w:bCs/>
        </w:rPr>
        <w:t>późn</w:t>
      </w:r>
      <w:proofErr w:type="spellEnd"/>
      <w:r w:rsidR="00352452" w:rsidRPr="00DC0C24">
        <w:rPr>
          <w:rFonts w:asciiTheme="minorHAnsi" w:hAnsiTheme="minorHAnsi" w:cs="Tahoma"/>
          <w:bCs/>
        </w:rPr>
        <w:t>. zm.)</w:t>
      </w:r>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5. Inicjowanie i udział w okresowych przeglądach gwarancyjnych instalacji i urządzeń stanowiąc</w:t>
      </w:r>
      <w:r w:rsidR="006930FC">
        <w:rPr>
          <w:rFonts w:asciiTheme="minorHAnsi" w:hAnsiTheme="minorHAnsi" w:cs="Tahoma"/>
          <w:bCs/>
        </w:rPr>
        <w:t xml:space="preserve">ych wyposażenie Nieruchomości. </w:t>
      </w:r>
    </w:p>
    <w:p w:rsidR="00F33977" w:rsidRPr="00DC0C24" w:rsidRDefault="006930FC" w:rsidP="00F33977">
      <w:pPr>
        <w:autoSpaceDE w:val="0"/>
        <w:autoSpaceDN w:val="0"/>
        <w:adjustRightInd w:val="0"/>
        <w:spacing w:after="0" w:line="240" w:lineRule="auto"/>
        <w:jc w:val="both"/>
        <w:rPr>
          <w:rFonts w:asciiTheme="minorHAnsi" w:hAnsiTheme="minorHAnsi" w:cs="Tahoma"/>
          <w:bCs/>
        </w:rPr>
      </w:pPr>
      <w:r>
        <w:rPr>
          <w:rFonts w:asciiTheme="minorHAnsi" w:hAnsiTheme="minorHAnsi" w:cs="Tahoma"/>
          <w:bCs/>
        </w:rPr>
        <w:t>6</w:t>
      </w:r>
      <w:r w:rsidR="00F33977" w:rsidRPr="00DC0C24">
        <w:rPr>
          <w:rFonts w:asciiTheme="minorHAnsi" w:hAnsiTheme="minorHAnsi" w:cs="Tahoma"/>
          <w:bCs/>
        </w:rPr>
        <w:t xml:space="preserve">. Pomoc w egzekwowaniu uprawnień Zamawiającego z tytułu gwarancji lub rękojmi dotyczących wykonanych robót budowlanych. </w:t>
      </w:r>
    </w:p>
    <w:p w:rsidR="00F33977" w:rsidRPr="00DC0C24" w:rsidRDefault="006930FC" w:rsidP="00F33977">
      <w:pPr>
        <w:autoSpaceDE w:val="0"/>
        <w:autoSpaceDN w:val="0"/>
        <w:adjustRightInd w:val="0"/>
        <w:spacing w:after="0" w:line="240" w:lineRule="auto"/>
        <w:jc w:val="both"/>
        <w:rPr>
          <w:rFonts w:asciiTheme="minorHAnsi" w:hAnsiTheme="minorHAnsi" w:cs="Tahoma"/>
          <w:bCs/>
        </w:rPr>
      </w:pPr>
      <w:r>
        <w:rPr>
          <w:rFonts w:asciiTheme="minorHAnsi" w:hAnsiTheme="minorHAnsi" w:cs="Tahoma"/>
          <w:bCs/>
        </w:rPr>
        <w:t>7</w:t>
      </w:r>
      <w:r w:rsidR="00F33977" w:rsidRPr="00DC0C24">
        <w:rPr>
          <w:rFonts w:asciiTheme="minorHAnsi" w:hAnsiTheme="minorHAnsi" w:cs="Tahoma"/>
          <w:bCs/>
        </w:rPr>
        <w:t>. Prowadzenie wszystkich czynności związanych z obsługą Nierucho</w:t>
      </w:r>
      <w:r w:rsidR="00B44F49">
        <w:rPr>
          <w:rFonts w:asciiTheme="minorHAnsi" w:hAnsiTheme="minorHAnsi" w:cs="Tahoma"/>
          <w:bCs/>
        </w:rPr>
        <w:t>mości w zgodzie z warunkami jej</w:t>
      </w:r>
      <w:r w:rsidR="00F33977" w:rsidRPr="00DC0C24">
        <w:rPr>
          <w:rFonts w:asciiTheme="minorHAnsi" w:hAnsiTheme="minorHAnsi" w:cs="Tahoma"/>
          <w:bCs/>
        </w:rPr>
        <w:t xml:space="preserve"> eksploatacji, instrukcjami użytkowania, warunkami gwarancji i sztuką techniczną.</w:t>
      </w:r>
    </w:p>
    <w:p w:rsidR="00F33977" w:rsidRPr="00DC0C24" w:rsidRDefault="006930FC" w:rsidP="00F33977">
      <w:pPr>
        <w:autoSpaceDE w:val="0"/>
        <w:autoSpaceDN w:val="0"/>
        <w:adjustRightInd w:val="0"/>
        <w:spacing w:after="0" w:line="240" w:lineRule="auto"/>
        <w:jc w:val="both"/>
        <w:rPr>
          <w:rFonts w:asciiTheme="minorHAnsi" w:hAnsiTheme="minorHAnsi" w:cs="Tahoma"/>
          <w:bCs/>
        </w:rPr>
      </w:pPr>
      <w:r>
        <w:rPr>
          <w:rFonts w:asciiTheme="minorHAnsi" w:hAnsiTheme="minorHAnsi" w:cs="Tahoma"/>
          <w:bCs/>
        </w:rPr>
        <w:t>8</w:t>
      </w:r>
      <w:r w:rsidR="00F33977" w:rsidRPr="00DC0C24">
        <w:rPr>
          <w:rFonts w:asciiTheme="minorHAnsi" w:hAnsiTheme="minorHAnsi" w:cs="Tahoma"/>
          <w:bCs/>
        </w:rPr>
        <w:t xml:space="preserve">. Sporządzenie i po uzyskaniu akceptacji Zamawiającego, wdrożenie w życie Harmonogramu Przeglądów i Konserwacji wszystkich urządzeń i instalacji Nieruchomości obejmujący okres od dnia </w:t>
      </w:r>
      <w:r w:rsidR="00AB5B31" w:rsidRPr="00AB5B31">
        <w:rPr>
          <w:rFonts w:asciiTheme="minorHAnsi" w:hAnsiTheme="minorHAnsi" w:cs="Tahoma"/>
          <w:bCs/>
        </w:rPr>
        <w:t>zawarcia umowy do dnia 31.12.2013r.</w:t>
      </w:r>
    </w:p>
    <w:p w:rsidR="00F33977" w:rsidRPr="00DC0C24" w:rsidRDefault="00F33977" w:rsidP="00F33977">
      <w:pPr>
        <w:autoSpaceDE w:val="0"/>
        <w:autoSpaceDN w:val="0"/>
        <w:adjustRightInd w:val="0"/>
        <w:spacing w:after="0" w:line="240" w:lineRule="auto"/>
        <w:jc w:val="both"/>
        <w:rPr>
          <w:rFonts w:asciiTheme="minorHAnsi" w:hAnsiTheme="minorHAnsi" w:cs="Tahoma"/>
          <w:bCs/>
        </w:rPr>
      </w:pPr>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Prace konserwacyjne objęte niniejszym Zamówieniem wykonywane będą zgodnie z instrukcjami eksploatacji i konserwacji instalacji i urządzeń oraz warunkami gwarancji, zawarty</w:t>
      </w:r>
      <w:r w:rsidR="00B44F49">
        <w:rPr>
          <w:rFonts w:asciiTheme="minorHAnsi" w:hAnsiTheme="minorHAnsi" w:cs="Tahoma"/>
          <w:bCs/>
        </w:rPr>
        <w:t>mi w dokumentacji powykonawczej</w:t>
      </w:r>
      <w:r w:rsidRPr="00DC0C24">
        <w:rPr>
          <w:rFonts w:asciiTheme="minorHAnsi" w:hAnsiTheme="minorHAnsi" w:cs="Tahoma"/>
          <w:bCs/>
        </w:rPr>
        <w:t xml:space="preserve"> oraz najnowszą wiedzą techniczną. </w:t>
      </w:r>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Do prac konserwacyjnych objętych niniejszym zamówieniem Wykonawca skieruje pracowników własnych lub podwykonawców posiadających kwalifikacje do wykonywania zawodu oraz czynności serwisowych w zakresie instalacji objętych zakresem zamówienia (inżynier, technik, monter lub konserwator instalacji).</w:t>
      </w:r>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lastRenderedPageBreak/>
        <w:t>Wykonawca skieruje do wykonania zamówienia taką liczbę osób, jaka jest niezbędna do starannego, należytego i kompleksowego wykonania przedmiotu zamówienia, odpowiednio do wskazanego zakresu</w:t>
      </w:r>
      <w:r w:rsidR="00654C8A">
        <w:rPr>
          <w:rFonts w:asciiTheme="minorHAnsi" w:hAnsiTheme="minorHAnsi" w:cs="Tahoma"/>
          <w:bCs/>
        </w:rPr>
        <w:t>.</w:t>
      </w:r>
    </w:p>
    <w:p w:rsidR="00DC0970" w:rsidRPr="00DC0C24" w:rsidRDefault="00DC0970" w:rsidP="00F33977">
      <w:pPr>
        <w:autoSpaceDE w:val="0"/>
        <w:autoSpaceDN w:val="0"/>
        <w:adjustRightInd w:val="0"/>
        <w:spacing w:after="0" w:line="240" w:lineRule="auto"/>
        <w:jc w:val="both"/>
        <w:rPr>
          <w:rFonts w:asciiTheme="minorHAnsi" w:hAnsiTheme="minorHAnsi" w:cs="Tahoma"/>
          <w:b/>
          <w:bCs/>
        </w:rPr>
      </w:pPr>
    </w:p>
    <w:p w:rsidR="00F33977" w:rsidRPr="00DC0C24" w:rsidRDefault="00F33977" w:rsidP="00F33977">
      <w:pPr>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 xml:space="preserve">II. </w:t>
      </w:r>
      <w:r w:rsidR="00DC0970" w:rsidRPr="00DC0C24">
        <w:rPr>
          <w:rFonts w:asciiTheme="minorHAnsi" w:hAnsiTheme="minorHAnsi" w:cs="Tahoma"/>
          <w:b/>
          <w:bCs/>
        </w:rPr>
        <w:t>Generalny Wykonawca</w:t>
      </w:r>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Nieruchomość użytkowana przez Centrum </w:t>
      </w:r>
      <w:r w:rsidR="00326F8A" w:rsidRPr="00DC0C24">
        <w:rPr>
          <w:rFonts w:asciiTheme="minorHAnsi" w:hAnsiTheme="minorHAnsi" w:cs="Tahoma"/>
          <w:bCs/>
        </w:rPr>
        <w:t>Nowoczesności Młyn Wiedzy</w:t>
      </w:r>
      <w:r w:rsidRPr="00DC0C24">
        <w:rPr>
          <w:rFonts w:asciiTheme="minorHAnsi" w:hAnsiTheme="minorHAnsi" w:cs="Tahoma"/>
          <w:bCs/>
        </w:rPr>
        <w:t xml:space="preserve"> w okresie wykonywania usługi objęta jest </w:t>
      </w:r>
      <w:r w:rsidR="005D6688">
        <w:rPr>
          <w:rFonts w:asciiTheme="minorHAnsi" w:hAnsiTheme="minorHAnsi" w:cs="Tahoma"/>
          <w:bCs/>
        </w:rPr>
        <w:t>gwarancją</w:t>
      </w:r>
      <w:r w:rsidRPr="00DC0C24">
        <w:rPr>
          <w:rFonts w:asciiTheme="minorHAnsi" w:hAnsiTheme="minorHAnsi" w:cs="Tahoma"/>
          <w:bCs/>
        </w:rPr>
        <w:t xml:space="preserve"> Generalnego Wykonawcy – </w:t>
      </w:r>
      <w:r w:rsidR="00326F8A" w:rsidRPr="00DC0C24">
        <w:rPr>
          <w:rFonts w:asciiTheme="minorHAnsi" w:hAnsiTheme="minorHAnsi" w:cs="Tahoma"/>
          <w:bCs/>
        </w:rPr>
        <w:t>POL-AQUA S.A.</w:t>
      </w:r>
      <w:r w:rsidRPr="00DC0C24">
        <w:rPr>
          <w:rFonts w:asciiTheme="minorHAnsi" w:hAnsiTheme="minorHAnsi" w:cs="Tahoma"/>
          <w:bCs/>
        </w:rPr>
        <w:t xml:space="preserve"> </w:t>
      </w:r>
    </w:p>
    <w:p w:rsidR="00F33977" w:rsidRPr="00DC0C24" w:rsidRDefault="00F33977" w:rsidP="00F33977">
      <w:pPr>
        <w:autoSpaceDE w:val="0"/>
        <w:autoSpaceDN w:val="0"/>
        <w:adjustRightInd w:val="0"/>
        <w:spacing w:after="0" w:line="240" w:lineRule="auto"/>
        <w:jc w:val="both"/>
        <w:rPr>
          <w:rFonts w:asciiTheme="minorHAnsi" w:hAnsiTheme="minorHAnsi" w:cs="Tahoma"/>
          <w:bCs/>
          <w:color w:val="FF0000"/>
        </w:rPr>
      </w:pPr>
      <w:r w:rsidRPr="00DC0C24">
        <w:rPr>
          <w:rFonts w:asciiTheme="minorHAnsi" w:hAnsiTheme="minorHAnsi" w:cs="Tahoma"/>
          <w:bCs/>
        </w:rPr>
        <w:t>Dokumentacja powykonawcza określająca szczegółowo rodzaj wykonanych instalacji i zamontowanych urządzeń, a także szczegółowe zakresy czynności konserwacyjnych dostępna jest u Zamawiającego. Wykonawca zobowiązany jest do przestrzegania warunków gwarancji oraz wszelkich instrukcji dotyczą</w:t>
      </w:r>
      <w:r w:rsidR="00DC0970" w:rsidRPr="00DC0C24">
        <w:rPr>
          <w:rFonts w:asciiTheme="minorHAnsi" w:hAnsiTheme="minorHAnsi" w:cs="Tahoma"/>
          <w:bCs/>
        </w:rPr>
        <w:t>cych użytkowania Nieruchomości. Zamawiający udostępni wszystkim Wykonawcom do wglądu dokumentację, o której mowa powyżej</w:t>
      </w:r>
      <w:r w:rsidR="00531F8B" w:rsidRPr="00531F8B">
        <w:rPr>
          <w:rFonts w:asciiTheme="minorHAnsi" w:hAnsiTheme="minorHAnsi" w:cs="Tahoma"/>
          <w:bCs/>
        </w:rPr>
        <w:t>.</w:t>
      </w:r>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 </w:t>
      </w:r>
    </w:p>
    <w:p w:rsidR="0012643D" w:rsidRPr="006136D1" w:rsidRDefault="00F33977" w:rsidP="00F33977">
      <w:pPr>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III</w:t>
      </w:r>
      <w:r w:rsidR="00CA31B2" w:rsidRPr="00DC0C24">
        <w:rPr>
          <w:rFonts w:asciiTheme="minorHAnsi" w:hAnsiTheme="minorHAnsi" w:cs="Tahoma"/>
          <w:b/>
          <w:bCs/>
        </w:rPr>
        <w:t>. Opis nieruchomości</w:t>
      </w:r>
    </w:p>
    <w:p w:rsidR="00F33977" w:rsidRPr="00DC0C24" w:rsidRDefault="0012643D"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Obiekt skład</w:t>
      </w:r>
      <w:r w:rsidR="00B44F49">
        <w:rPr>
          <w:rFonts w:asciiTheme="minorHAnsi" w:hAnsiTheme="minorHAnsi" w:cs="Tahoma"/>
          <w:bCs/>
        </w:rPr>
        <w:t>a się z dwóch części:</w:t>
      </w:r>
      <w:r w:rsidRPr="00DC0C24">
        <w:rPr>
          <w:rFonts w:asciiTheme="minorHAnsi" w:hAnsiTheme="minorHAnsi" w:cs="Tahoma"/>
          <w:bCs/>
        </w:rPr>
        <w:t xml:space="preserve"> 8 i 10 kondygnacji o wysokości dla ustalenia wymagań w zakresie ochrony przeciwpożarowej odpowiednio ok. 33,4 m i 40,35 budynek wysoki. Powie</w:t>
      </w:r>
      <w:r w:rsidR="00B44F49">
        <w:rPr>
          <w:rFonts w:asciiTheme="minorHAnsi" w:hAnsiTheme="minorHAnsi" w:cs="Tahoma"/>
          <w:bCs/>
        </w:rPr>
        <w:t>rzchnia zabudowy – 1.172,5 m², p</w:t>
      </w:r>
      <w:r w:rsidRPr="00DC0C24">
        <w:rPr>
          <w:rFonts w:asciiTheme="minorHAnsi" w:hAnsiTheme="minorHAnsi" w:cs="Tahoma"/>
          <w:bCs/>
        </w:rPr>
        <w:t xml:space="preserve">owierzchnia użytkowa 6.498,56 m². Budynek składa się z dwóch części funkcjonalnych, które będą użytkowane przez dwóch różnych użytkowników – Centrum Nowoczesności Młyn Wiedzy i Toruński Inkubator Technologiczny. CNMW mieści się na kondygnacjach częściowo </w:t>
      </w:r>
      <w:r w:rsidR="007D2706" w:rsidRPr="00DC0C24">
        <w:rPr>
          <w:rFonts w:asciiTheme="minorHAnsi" w:hAnsiTheme="minorHAnsi" w:cs="Tahoma"/>
          <w:bCs/>
        </w:rPr>
        <w:t>1</w:t>
      </w:r>
      <w:r w:rsidR="00237877">
        <w:rPr>
          <w:rFonts w:asciiTheme="minorHAnsi" w:hAnsiTheme="minorHAnsi" w:cs="Tahoma"/>
          <w:bCs/>
        </w:rPr>
        <w:t xml:space="preserve"> i 7</w:t>
      </w:r>
      <w:r w:rsidRPr="00DC0C24">
        <w:rPr>
          <w:rFonts w:asciiTheme="minorHAnsi" w:hAnsiTheme="minorHAnsi" w:cs="Tahoma"/>
          <w:bCs/>
        </w:rPr>
        <w:t xml:space="preserve"> oraz od </w:t>
      </w:r>
      <w:r w:rsidR="007D2706" w:rsidRPr="00DC0C24">
        <w:rPr>
          <w:rFonts w:asciiTheme="minorHAnsi" w:hAnsiTheme="minorHAnsi" w:cs="Tahoma"/>
          <w:bCs/>
        </w:rPr>
        <w:t>2</w:t>
      </w:r>
      <w:r w:rsidRPr="00DC0C24">
        <w:rPr>
          <w:rFonts w:asciiTheme="minorHAnsi" w:hAnsiTheme="minorHAnsi" w:cs="Tahoma"/>
          <w:bCs/>
        </w:rPr>
        <w:t xml:space="preserve"> do 7, TIT </w:t>
      </w:r>
      <w:r w:rsidR="006A6778" w:rsidRPr="00DC0C24">
        <w:rPr>
          <w:rFonts w:asciiTheme="minorHAnsi" w:hAnsiTheme="minorHAnsi" w:cs="Tahoma"/>
          <w:bCs/>
        </w:rPr>
        <w:t xml:space="preserve">na kondygnacjach częściowo </w:t>
      </w:r>
      <w:r w:rsidR="007D2706" w:rsidRPr="00DC0C24">
        <w:rPr>
          <w:rFonts w:asciiTheme="minorHAnsi" w:hAnsiTheme="minorHAnsi" w:cs="Tahoma"/>
          <w:bCs/>
        </w:rPr>
        <w:t>1 i</w:t>
      </w:r>
      <w:r w:rsidR="006A6778" w:rsidRPr="00DC0C24">
        <w:rPr>
          <w:rFonts w:asciiTheme="minorHAnsi" w:hAnsiTheme="minorHAnsi" w:cs="Tahoma"/>
          <w:bCs/>
        </w:rPr>
        <w:t xml:space="preserve"> 7 oraz od 8 do 9. W CNMW </w:t>
      </w:r>
      <w:r w:rsidR="00DC0970" w:rsidRPr="00DC0C24">
        <w:rPr>
          <w:rFonts w:asciiTheme="minorHAnsi" w:hAnsiTheme="minorHAnsi" w:cs="Tahoma"/>
          <w:bCs/>
        </w:rPr>
        <w:t>znajduje się</w:t>
      </w:r>
      <w:r w:rsidR="006A6778" w:rsidRPr="00DC0C24">
        <w:rPr>
          <w:rFonts w:asciiTheme="minorHAnsi" w:hAnsiTheme="minorHAnsi" w:cs="Tahoma"/>
          <w:bCs/>
        </w:rPr>
        <w:t xml:space="preserve"> wielokondygnacyjna przestrzeń ekspozycyjna, pracownie popularno-naukowe oraz warsztaty. W przestrzeni ekspozycyjnej CNMW znajduje się siedmiokondygnacyjna przestrzeń złożona z antresoli otwierających się na stożkową przestrzeń wyznaczoną przez płaszczyznę równoległą do płaszczyzny ruchu wahadła </w:t>
      </w:r>
      <w:proofErr w:type="spellStart"/>
      <w:r w:rsidR="006A6778" w:rsidRPr="00DC0C24">
        <w:rPr>
          <w:rFonts w:asciiTheme="minorHAnsi" w:hAnsiTheme="minorHAnsi" w:cs="Tahoma"/>
          <w:bCs/>
        </w:rPr>
        <w:t>Foucault’a</w:t>
      </w:r>
      <w:proofErr w:type="spellEnd"/>
      <w:r w:rsidR="006A6778" w:rsidRPr="00DC0C24">
        <w:rPr>
          <w:rFonts w:asciiTheme="minorHAnsi" w:hAnsiTheme="minorHAnsi" w:cs="Tahoma"/>
          <w:bCs/>
        </w:rPr>
        <w:t>. Wahadło jest zawieszone u szczytu szklanej</w:t>
      </w:r>
      <w:r w:rsidR="00DC0970" w:rsidRPr="00DC0C24">
        <w:rPr>
          <w:rFonts w:asciiTheme="minorHAnsi" w:hAnsiTheme="minorHAnsi" w:cs="Tahoma"/>
          <w:bCs/>
        </w:rPr>
        <w:t xml:space="preserve"> kopuły </w:t>
      </w:r>
      <w:r w:rsidR="006A6778" w:rsidRPr="00DC0C24">
        <w:rPr>
          <w:rFonts w:asciiTheme="minorHAnsi" w:hAnsiTheme="minorHAnsi" w:cs="Tahoma"/>
          <w:bCs/>
        </w:rPr>
        <w:t xml:space="preserve">wychodzącej ponad dach – taras widokowy w ten sposób, że  przechodzi przez całą wysokość ośmiokondygnacyjnej części. </w:t>
      </w:r>
      <w:r w:rsidR="007D2706" w:rsidRPr="00DC0C24">
        <w:rPr>
          <w:rFonts w:asciiTheme="minorHAnsi" w:hAnsiTheme="minorHAnsi" w:cs="Tahoma"/>
          <w:bCs/>
        </w:rPr>
        <w:t xml:space="preserve">Kondygnacja trzecia ma podwójną wysokość. </w:t>
      </w:r>
      <w:r w:rsidR="006F1732" w:rsidRPr="00DC0C24">
        <w:rPr>
          <w:rFonts w:asciiTheme="minorHAnsi" w:hAnsiTheme="minorHAnsi" w:cs="Tahoma"/>
          <w:bCs/>
        </w:rPr>
        <w:t xml:space="preserve">Komunikację pionowa stanowią dwie klatki schodowe oraz dwa zespoły wind. </w:t>
      </w:r>
      <w:r w:rsidR="007D2706" w:rsidRPr="00DC0C24">
        <w:rPr>
          <w:rFonts w:asciiTheme="minorHAnsi" w:hAnsiTheme="minorHAnsi" w:cs="Tahoma"/>
          <w:bCs/>
        </w:rPr>
        <w:t>Przewidywana łączna maksymalna w budynku ilość osó</w:t>
      </w:r>
      <w:r w:rsidR="00CC6F7B" w:rsidRPr="00DC0C24">
        <w:rPr>
          <w:rFonts w:asciiTheme="minorHAnsi" w:hAnsiTheme="minorHAnsi" w:cs="Tahoma"/>
          <w:bCs/>
        </w:rPr>
        <w:t xml:space="preserve">b do ewakuacji z poszczególnych </w:t>
      </w:r>
      <w:r w:rsidR="007D2706" w:rsidRPr="00DC0C24">
        <w:rPr>
          <w:rFonts w:asciiTheme="minorHAnsi" w:hAnsiTheme="minorHAnsi" w:cs="Tahoma"/>
          <w:bCs/>
        </w:rPr>
        <w:t xml:space="preserve">kondygnacji wynosi: Centrum Nowoczesności: Parter – 100, I piętro – 100, II piętro – 100, III piętro – 80, IV piętro – 100, V piętro – 100, VI piętro – 260. Inkubator Technologiczny: Parter – 10, VII piętro – 120, VIII piętro – 30 (antresola z </w:t>
      </w:r>
      <w:proofErr w:type="spellStart"/>
      <w:r w:rsidR="007D2706" w:rsidRPr="00DC0C24">
        <w:rPr>
          <w:rFonts w:asciiTheme="minorHAnsi" w:hAnsiTheme="minorHAnsi" w:cs="Tahoma"/>
          <w:bCs/>
        </w:rPr>
        <w:t>VIIp</w:t>
      </w:r>
      <w:proofErr w:type="spellEnd"/>
      <w:r w:rsidR="006E0055">
        <w:rPr>
          <w:rFonts w:asciiTheme="minorHAnsi" w:hAnsiTheme="minorHAnsi" w:cs="Tahoma"/>
          <w:bCs/>
        </w:rPr>
        <w:t>.</w:t>
      </w:r>
      <w:r w:rsidR="007D2706" w:rsidRPr="00DC0C24">
        <w:rPr>
          <w:rFonts w:asciiTheme="minorHAnsi" w:hAnsiTheme="minorHAnsi" w:cs="Tahoma"/>
          <w:bCs/>
        </w:rPr>
        <w:t>)</w:t>
      </w:r>
      <w:r w:rsidR="006E0055">
        <w:rPr>
          <w:rFonts w:asciiTheme="minorHAnsi" w:hAnsiTheme="minorHAnsi" w:cs="Tahoma"/>
          <w:bCs/>
        </w:rPr>
        <w:t xml:space="preserve"> </w:t>
      </w:r>
      <w:r w:rsidR="007D2706" w:rsidRPr="00DC0C24">
        <w:rPr>
          <w:rFonts w:asciiTheme="minorHAnsi" w:hAnsiTheme="minorHAnsi" w:cs="Tahoma"/>
          <w:bCs/>
        </w:rPr>
        <w:t xml:space="preserve">, IX piętro – 0 – strych. </w:t>
      </w:r>
      <w:r w:rsidR="006F1732" w:rsidRPr="00DC0C24">
        <w:rPr>
          <w:rFonts w:asciiTheme="minorHAnsi" w:hAnsiTheme="minorHAnsi" w:cs="Tahoma"/>
          <w:bCs/>
        </w:rPr>
        <w:t>Budynek sąsiaduje z Międzynarodowym Centrum Spotkań Młodzieży</w:t>
      </w:r>
      <w:r w:rsidR="0010223C" w:rsidRPr="00DC0C24">
        <w:rPr>
          <w:rFonts w:asciiTheme="minorHAnsi" w:hAnsiTheme="minorHAnsi" w:cs="Tahoma"/>
          <w:bCs/>
        </w:rPr>
        <w:t>.</w:t>
      </w:r>
      <w:r w:rsidR="006F1732" w:rsidRPr="00DC0C24">
        <w:rPr>
          <w:rFonts w:asciiTheme="minorHAnsi" w:hAnsiTheme="minorHAnsi" w:cs="Tahoma"/>
          <w:bCs/>
        </w:rPr>
        <w:t xml:space="preserve"> </w:t>
      </w:r>
      <w:r w:rsidR="007D2706" w:rsidRPr="00DC0C24">
        <w:rPr>
          <w:rFonts w:asciiTheme="minorHAnsi" w:hAnsiTheme="minorHAnsi" w:cs="Tahoma"/>
          <w:bCs/>
        </w:rPr>
        <w:t xml:space="preserve">W budynku znajdują się trzy wejścia do </w:t>
      </w:r>
      <w:r w:rsidR="00DC0B1D">
        <w:rPr>
          <w:rFonts w:asciiTheme="minorHAnsi" w:hAnsiTheme="minorHAnsi" w:cs="Tahoma"/>
          <w:bCs/>
        </w:rPr>
        <w:t>nieruchomości</w:t>
      </w:r>
      <w:r w:rsidR="007D2706" w:rsidRPr="00DC0C24">
        <w:rPr>
          <w:rFonts w:asciiTheme="minorHAnsi" w:hAnsiTheme="minorHAnsi" w:cs="Tahoma"/>
          <w:bCs/>
        </w:rPr>
        <w:t xml:space="preserve">. Od północy </w:t>
      </w:r>
      <w:r w:rsidR="007D2706" w:rsidRPr="00DC0C24">
        <w:rPr>
          <w:rFonts w:asciiTheme="minorHAnsi" w:hAnsiTheme="minorHAnsi" w:cs="Tahoma" w:hint="eastAsia"/>
          <w:bCs/>
        </w:rPr>
        <w:t>–</w:t>
      </w:r>
      <w:r w:rsidR="007D2706" w:rsidRPr="00DC0C24">
        <w:rPr>
          <w:rFonts w:asciiTheme="minorHAnsi" w:hAnsiTheme="minorHAnsi" w:cs="Tahoma"/>
          <w:bCs/>
        </w:rPr>
        <w:t xml:space="preserve"> wej</w:t>
      </w:r>
      <w:r w:rsidR="007D2706" w:rsidRPr="00DC0C24">
        <w:rPr>
          <w:rFonts w:asciiTheme="minorHAnsi" w:hAnsiTheme="minorHAnsi" w:cs="Tahoma" w:hint="eastAsia"/>
          <w:bCs/>
        </w:rPr>
        <w:t>ś</w:t>
      </w:r>
      <w:r w:rsidR="007D2706" w:rsidRPr="00DC0C24">
        <w:rPr>
          <w:rFonts w:asciiTheme="minorHAnsi" w:hAnsiTheme="minorHAnsi" w:cs="Tahoma"/>
          <w:bCs/>
        </w:rPr>
        <w:t>cie główne do Centrum Nowoczesno</w:t>
      </w:r>
      <w:r w:rsidR="007D2706" w:rsidRPr="00DC0C24">
        <w:rPr>
          <w:rFonts w:asciiTheme="minorHAnsi" w:hAnsiTheme="minorHAnsi" w:cs="Tahoma" w:hint="eastAsia"/>
          <w:bCs/>
        </w:rPr>
        <w:t>ś</w:t>
      </w:r>
      <w:r w:rsidR="007D2706" w:rsidRPr="00DC0C24">
        <w:rPr>
          <w:rFonts w:asciiTheme="minorHAnsi" w:hAnsiTheme="minorHAnsi" w:cs="Tahoma"/>
          <w:bCs/>
        </w:rPr>
        <w:t>ci,</w:t>
      </w:r>
      <w:r w:rsidR="007D2706" w:rsidRPr="00DC0C24">
        <w:rPr>
          <w:rFonts w:asciiTheme="minorHAnsi" w:hAnsiTheme="minorHAnsi" w:cs="Tahoma" w:hint="eastAsia"/>
          <w:bCs/>
        </w:rPr>
        <w:t xml:space="preserve"> </w:t>
      </w:r>
      <w:r w:rsidR="00712322">
        <w:rPr>
          <w:rFonts w:asciiTheme="minorHAnsi" w:hAnsiTheme="minorHAnsi" w:cs="Tahoma"/>
          <w:bCs/>
        </w:rPr>
        <w:t>od wschodu</w:t>
      </w:r>
      <w:r w:rsidR="007D2706" w:rsidRPr="00DC0C24">
        <w:rPr>
          <w:rFonts w:asciiTheme="minorHAnsi" w:hAnsiTheme="minorHAnsi" w:cs="Tahoma"/>
          <w:bCs/>
        </w:rPr>
        <w:t xml:space="preserve"> </w:t>
      </w:r>
      <w:r w:rsidR="007D2706" w:rsidRPr="00DC0C24">
        <w:rPr>
          <w:rFonts w:asciiTheme="minorHAnsi" w:hAnsiTheme="minorHAnsi" w:cs="Tahoma" w:hint="eastAsia"/>
          <w:bCs/>
        </w:rPr>
        <w:t>–</w:t>
      </w:r>
      <w:r w:rsidR="007D2706" w:rsidRPr="00DC0C24">
        <w:rPr>
          <w:rFonts w:asciiTheme="minorHAnsi" w:hAnsiTheme="minorHAnsi" w:cs="Tahoma"/>
          <w:bCs/>
        </w:rPr>
        <w:t xml:space="preserve"> wej</w:t>
      </w:r>
      <w:r w:rsidR="007D2706" w:rsidRPr="00DC0C24">
        <w:rPr>
          <w:rFonts w:asciiTheme="minorHAnsi" w:hAnsiTheme="minorHAnsi" w:cs="Tahoma" w:hint="eastAsia"/>
          <w:bCs/>
        </w:rPr>
        <w:t>ś</w:t>
      </w:r>
      <w:r w:rsidR="007D2706" w:rsidRPr="00DC0C24">
        <w:rPr>
          <w:rFonts w:asciiTheme="minorHAnsi" w:hAnsiTheme="minorHAnsi" w:cs="Tahoma"/>
          <w:bCs/>
        </w:rPr>
        <w:t>cie główne do Inkubat</w:t>
      </w:r>
      <w:r w:rsidR="00712322">
        <w:rPr>
          <w:rFonts w:asciiTheme="minorHAnsi" w:hAnsiTheme="minorHAnsi" w:cs="Tahoma"/>
          <w:bCs/>
        </w:rPr>
        <w:t>ora Technologicznego, od zachodu</w:t>
      </w:r>
      <w:r w:rsidR="007D2706" w:rsidRPr="00DC0C24">
        <w:rPr>
          <w:rFonts w:asciiTheme="minorHAnsi" w:hAnsiTheme="minorHAnsi" w:cs="Tahoma"/>
          <w:bCs/>
        </w:rPr>
        <w:t xml:space="preserve"> </w:t>
      </w:r>
      <w:r w:rsidR="007D2706" w:rsidRPr="00DC0C24">
        <w:rPr>
          <w:rFonts w:asciiTheme="minorHAnsi" w:hAnsiTheme="minorHAnsi" w:cs="Tahoma" w:hint="eastAsia"/>
          <w:bCs/>
        </w:rPr>
        <w:t>–</w:t>
      </w:r>
      <w:r w:rsidR="007D2706" w:rsidRPr="00DC0C24">
        <w:rPr>
          <w:rFonts w:asciiTheme="minorHAnsi" w:hAnsiTheme="minorHAnsi" w:cs="Tahoma"/>
          <w:bCs/>
        </w:rPr>
        <w:t xml:space="preserve"> wej</w:t>
      </w:r>
      <w:r w:rsidR="007D2706" w:rsidRPr="00DC0C24">
        <w:rPr>
          <w:rFonts w:asciiTheme="minorHAnsi" w:hAnsiTheme="minorHAnsi" w:cs="Tahoma" w:hint="eastAsia"/>
          <w:bCs/>
        </w:rPr>
        <w:t>ś</w:t>
      </w:r>
      <w:r w:rsidR="007D2706" w:rsidRPr="00DC0C24">
        <w:rPr>
          <w:rFonts w:asciiTheme="minorHAnsi" w:hAnsiTheme="minorHAnsi" w:cs="Tahoma"/>
          <w:bCs/>
        </w:rPr>
        <w:t>cie/ wyj</w:t>
      </w:r>
      <w:r w:rsidR="007D2706" w:rsidRPr="00DC0C24">
        <w:rPr>
          <w:rFonts w:asciiTheme="minorHAnsi" w:hAnsiTheme="minorHAnsi" w:cs="Tahoma" w:hint="eastAsia"/>
          <w:bCs/>
        </w:rPr>
        <w:t>ś</w:t>
      </w:r>
      <w:r w:rsidR="007D2706" w:rsidRPr="00DC0C24">
        <w:rPr>
          <w:rFonts w:asciiTheme="minorHAnsi" w:hAnsiTheme="minorHAnsi" w:cs="Tahoma"/>
          <w:bCs/>
        </w:rPr>
        <w:t>cie ewakuacyjne z Centrum Nowoczesno</w:t>
      </w:r>
      <w:r w:rsidR="007D2706" w:rsidRPr="00DC0C24">
        <w:rPr>
          <w:rFonts w:asciiTheme="minorHAnsi" w:hAnsiTheme="minorHAnsi" w:cs="Tahoma" w:hint="eastAsia"/>
          <w:bCs/>
        </w:rPr>
        <w:t>ś</w:t>
      </w:r>
      <w:r w:rsidR="007D2706" w:rsidRPr="00DC0C24">
        <w:rPr>
          <w:rFonts w:asciiTheme="minorHAnsi" w:hAnsiTheme="minorHAnsi" w:cs="Tahoma"/>
          <w:bCs/>
        </w:rPr>
        <w:t>ci.</w:t>
      </w:r>
    </w:p>
    <w:p w:rsidR="00F33977" w:rsidRPr="00DC0C24" w:rsidRDefault="00F33977" w:rsidP="00F33977">
      <w:pPr>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 xml:space="preserve"> </w:t>
      </w:r>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
          <w:bCs/>
        </w:rPr>
        <w:t>IV.</w:t>
      </w:r>
      <w:r w:rsidR="00CA31B2" w:rsidRPr="00DC0C24">
        <w:rPr>
          <w:rFonts w:asciiTheme="minorHAnsi" w:hAnsiTheme="minorHAnsi" w:cs="Tahoma"/>
          <w:b/>
          <w:bCs/>
        </w:rPr>
        <w:t xml:space="preserve"> Zakres czynności dotyczących zapewnienia nadzoru i obsługi technicznej</w:t>
      </w:r>
      <w:r w:rsidR="00CA31B2" w:rsidRPr="00DC0C24">
        <w:rPr>
          <w:rFonts w:asciiTheme="minorHAnsi" w:hAnsiTheme="minorHAnsi" w:cs="Tahoma"/>
          <w:bCs/>
        </w:rPr>
        <w:t xml:space="preserve"> </w:t>
      </w:r>
      <w:r w:rsidR="00CA31B2" w:rsidRPr="00DC0C24">
        <w:rPr>
          <w:rFonts w:asciiTheme="minorHAnsi" w:hAnsiTheme="minorHAnsi" w:cs="Tahoma"/>
          <w:b/>
          <w:bCs/>
        </w:rPr>
        <w:t>nieruchomości</w:t>
      </w:r>
      <w:r w:rsidRPr="00DC0C24">
        <w:rPr>
          <w:rFonts w:asciiTheme="minorHAnsi" w:hAnsiTheme="minorHAnsi" w:cs="Tahoma"/>
          <w:b/>
          <w:bCs/>
        </w:rPr>
        <w:t xml:space="preserve"> </w:t>
      </w:r>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 Prowadzenie bieżącej dokumentacji technicznej Nieruchomości wymaganej przepisami Prawa Budowlanego. </w:t>
      </w:r>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2. Monitorowanie stanu technicznego urządzeń i instalacji technicznych. </w:t>
      </w:r>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3. Zapewnienie wielobranżowej konserwacji Nieruchomości oraz systemów i urządzeń wskazanych w pkt 5. </w:t>
      </w:r>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4. Prowadzenie kontroli nad czynnościami technicznymi. </w:t>
      </w:r>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5. Prowadzenie dzienników konserwacji dla poszczególnych branż, w tym: </w:t>
      </w:r>
    </w:p>
    <w:p w:rsidR="00411EFC" w:rsidRPr="00DC0C24" w:rsidRDefault="00411EFC" w:rsidP="00411EFC">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 konserwacja in</w:t>
      </w:r>
      <w:r w:rsidR="00AB297B" w:rsidRPr="00DC0C24">
        <w:rPr>
          <w:rFonts w:asciiTheme="minorHAnsi" w:hAnsiTheme="minorHAnsi" w:cs="Tahoma"/>
          <w:bCs/>
        </w:rPr>
        <w:t>stalacji i urządzeń sanitarnych</w:t>
      </w:r>
      <w:r w:rsidRPr="00DC0C24">
        <w:rPr>
          <w:rFonts w:asciiTheme="minorHAnsi" w:hAnsiTheme="minorHAnsi" w:cs="Tahoma"/>
          <w:bCs/>
        </w:rPr>
        <w:t xml:space="preserve"> </w:t>
      </w:r>
    </w:p>
    <w:p w:rsidR="00411EFC" w:rsidRPr="00DC0C24" w:rsidRDefault="00411EFC" w:rsidP="00411EFC">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b) konserwacja instalacji i urządzeń el</w:t>
      </w:r>
      <w:r w:rsidR="00AB297B" w:rsidRPr="00DC0C24">
        <w:rPr>
          <w:rFonts w:asciiTheme="minorHAnsi" w:hAnsiTheme="minorHAnsi" w:cs="Tahoma"/>
          <w:bCs/>
        </w:rPr>
        <w:t>ektrycznych i teletechnicznych,</w:t>
      </w:r>
    </w:p>
    <w:p w:rsidR="00411EFC" w:rsidRPr="00DC0C24" w:rsidRDefault="00AB297B" w:rsidP="00411EFC">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c) konserwacja dźwigów</w:t>
      </w:r>
    </w:p>
    <w:p w:rsidR="00411EFC" w:rsidRPr="00DC0C24" w:rsidRDefault="00411EFC" w:rsidP="00411EFC">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d) konserwacja urząd</w:t>
      </w:r>
      <w:r w:rsidR="00AB297B" w:rsidRPr="00DC0C24">
        <w:rPr>
          <w:rFonts w:asciiTheme="minorHAnsi" w:hAnsiTheme="minorHAnsi" w:cs="Tahoma"/>
          <w:bCs/>
        </w:rPr>
        <w:t>zeń i sprzętu przeciwpożarowego</w:t>
      </w:r>
      <w:r w:rsidRPr="00DC0C24">
        <w:rPr>
          <w:rFonts w:asciiTheme="minorHAnsi" w:hAnsiTheme="minorHAnsi" w:cs="Tahoma"/>
          <w:bCs/>
        </w:rPr>
        <w:t xml:space="preserve"> </w:t>
      </w:r>
    </w:p>
    <w:p w:rsidR="00411EFC" w:rsidRPr="00DC0C24" w:rsidRDefault="00411EFC" w:rsidP="00411EFC">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e) konserwacja instalacji </w:t>
      </w:r>
      <w:r w:rsidR="001D4775" w:rsidRPr="00DC0C24">
        <w:rPr>
          <w:rFonts w:asciiTheme="minorHAnsi" w:hAnsiTheme="minorHAnsi" w:cs="Tahoma"/>
          <w:bCs/>
        </w:rPr>
        <w:t>SAP</w:t>
      </w:r>
    </w:p>
    <w:p w:rsidR="001D4775" w:rsidRPr="00DC0C24" w:rsidRDefault="001D4775" w:rsidP="00411EFC">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f) konserwacja instalacji CCTV</w:t>
      </w:r>
    </w:p>
    <w:p w:rsidR="001D4775" w:rsidRPr="00DC0C24" w:rsidRDefault="001D4775" w:rsidP="00411EFC">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g) konserwacj</w:t>
      </w:r>
      <w:r w:rsidR="006E0055">
        <w:rPr>
          <w:rFonts w:asciiTheme="minorHAnsi" w:hAnsiTheme="minorHAnsi" w:cs="Tahoma"/>
          <w:bCs/>
        </w:rPr>
        <w:t>a</w:t>
      </w:r>
      <w:r w:rsidRPr="00DC0C24">
        <w:rPr>
          <w:rFonts w:asciiTheme="minorHAnsi" w:hAnsiTheme="minorHAnsi" w:cs="Tahoma"/>
          <w:bCs/>
        </w:rPr>
        <w:t xml:space="preserve"> instalacji </w:t>
      </w:r>
      <w:proofErr w:type="spellStart"/>
      <w:r w:rsidRPr="00DC0C24">
        <w:rPr>
          <w:rFonts w:asciiTheme="minorHAnsi" w:hAnsiTheme="minorHAnsi" w:cs="Tahoma"/>
          <w:bCs/>
        </w:rPr>
        <w:t>SSWiN</w:t>
      </w:r>
      <w:proofErr w:type="spellEnd"/>
    </w:p>
    <w:p w:rsidR="001D4775" w:rsidRPr="00DC0C24" w:rsidRDefault="001D4775" w:rsidP="00411EFC">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lastRenderedPageBreak/>
        <w:t>h) konserwacj</w:t>
      </w:r>
      <w:r w:rsidR="006E0055">
        <w:rPr>
          <w:rFonts w:asciiTheme="minorHAnsi" w:hAnsiTheme="minorHAnsi" w:cs="Tahoma"/>
          <w:bCs/>
        </w:rPr>
        <w:t>a</w:t>
      </w:r>
      <w:r w:rsidRPr="00DC0C24">
        <w:rPr>
          <w:rFonts w:asciiTheme="minorHAnsi" w:hAnsiTheme="minorHAnsi" w:cs="Tahoma"/>
          <w:bCs/>
        </w:rPr>
        <w:t xml:space="preserve"> instalacji BMS</w:t>
      </w:r>
    </w:p>
    <w:p w:rsidR="00411EFC" w:rsidRPr="00DC0C24" w:rsidRDefault="001D4775" w:rsidP="00411EFC">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i</w:t>
      </w:r>
      <w:r w:rsidR="00411EFC" w:rsidRPr="00DC0C24">
        <w:rPr>
          <w:rFonts w:asciiTheme="minorHAnsi" w:hAnsiTheme="minorHAnsi" w:cs="Tahoma"/>
          <w:bCs/>
        </w:rPr>
        <w:t>) konserwac</w:t>
      </w:r>
      <w:r w:rsidR="006E0055" w:rsidRPr="006E0055">
        <w:rPr>
          <w:rFonts w:asciiTheme="minorHAnsi" w:hAnsiTheme="minorHAnsi" w:cs="Tahoma"/>
          <w:bCs/>
        </w:rPr>
        <w:t>j</w:t>
      </w:r>
      <w:r w:rsidR="006E0055">
        <w:rPr>
          <w:rFonts w:asciiTheme="minorHAnsi" w:hAnsiTheme="minorHAnsi" w:cs="Tahoma"/>
          <w:bCs/>
        </w:rPr>
        <w:t>a</w:t>
      </w:r>
      <w:r w:rsidR="00411EFC" w:rsidRPr="00DC0C24">
        <w:rPr>
          <w:rFonts w:asciiTheme="minorHAnsi" w:hAnsiTheme="minorHAnsi" w:cs="Tahoma"/>
          <w:bCs/>
        </w:rPr>
        <w:t xml:space="preserve"> instalacji sygnalizacji pożaru, DSO</w:t>
      </w:r>
    </w:p>
    <w:p w:rsidR="001106CB" w:rsidRPr="00DC0C24" w:rsidRDefault="00F72B2D" w:rsidP="00F33977">
      <w:pPr>
        <w:autoSpaceDE w:val="0"/>
        <w:autoSpaceDN w:val="0"/>
        <w:adjustRightInd w:val="0"/>
        <w:spacing w:after="0" w:line="240" w:lineRule="auto"/>
        <w:jc w:val="both"/>
        <w:rPr>
          <w:rFonts w:asciiTheme="minorHAnsi" w:hAnsiTheme="minorHAnsi" w:cs="Tahoma"/>
          <w:bCs/>
        </w:rPr>
      </w:pPr>
      <w:r>
        <w:rPr>
          <w:rFonts w:asciiTheme="minorHAnsi" w:hAnsiTheme="minorHAnsi" w:cs="Tahoma"/>
          <w:bCs/>
        </w:rPr>
        <w:t>j)</w:t>
      </w:r>
      <w:r w:rsidR="00411EFC" w:rsidRPr="00DC0C24">
        <w:rPr>
          <w:rFonts w:asciiTheme="minorHAnsi" w:hAnsiTheme="minorHAnsi" w:cs="Tahoma"/>
          <w:bCs/>
        </w:rPr>
        <w:t xml:space="preserve"> konserwacj</w:t>
      </w:r>
      <w:r w:rsidR="006E0055">
        <w:rPr>
          <w:rFonts w:asciiTheme="minorHAnsi" w:hAnsiTheme="minorHAnsi" w:cs="Tahoma"/>
          <w:bCs/>
        </w:rPr>
        <w:t>a</w:t>
      </w:r>
      <w:r w:rsidR="00411EFC" w:rsidRPr="00DC0C24">
        <w:rPr>
          <w:rFonts w:asciiTheme="minorHAnsi" w:hAnsiTheme="minorHAnsi" w:cs="Tahoma"/>
          <w:bCs/>
        </w:rPr>
        <w:t xml:space="preserve"> instalacji klimatyzac</w:t>
      </w:r>
      <w:r w:rsidR="00FA08ED" w:rsidRPr="00DC0C24">
        <w:rPr>
          <w:rFonts w:asciiTheme="minorHAnsi" w:hAnsiTheme="minorHAnsi" w:cs="Tahoma"/>
          <w:bCs/>
        </w:rPr>
        <w:t xml:space="preserve">ji, wentylacji,  </w:t>
      </w:r>
      <w:r w:rsidR="00DC0B1D">
        <w:rPr>
          <w:rFonts w:asciiTheme="minorHAnsi" w:hAnsiTheme="minorHAnsi" w:cs="Tahoma"/>
          <w:bCs/>
        </w:rPr>
        <w:t>oddymiania</w:t>
      </w:r>
      <w:r w:rsidR="00DC0B1D">
        <w:rPr>
          <w:rFonts w:asciiTheme="minorHAnsi" w:hAnsiTheme="minorHAnsi" w:cs="Tahoma"/>
          <w:bCs/>
        </w:rPr>
        <w:tab/>
      </w:r>
      <w:r w:rsidR="00DC0B1D">
        <w:rPr>
          <w:rFonts w:asciiTheme="minorHAnsi" w:hAnsiTheme="minorHAnsi" w:cs="Tahoma"/>
          <w:bCs/>
        </w:rPr>
        <w:tab/>
      </w:r>
      <w:r w:rsidR="00DC0B1D">
        <w:rPr>
          <w:rFonts w:asciiTheme="minorHAnsi" w:hAnsiTheme="minorHAnsi" w:cs="Tahoma"/>
          <w:bCs/>
        </w:rPr>
        <w:tab/>
      </w:r>
      <w:r w:rsidR="00DC0B1D">
        <w:rPr>
          <w:rFonts w:asciiTheme="minorHAnsi" w:hAnsiTheme="minorHAnsi" w:cs="Tahoma"/>
          <w:bCs/>
        </w:rPr>
        <w:tab/>
      </w:r>
      <w:r w:rsidR="00DC0B1D">
        <w:rPr>
          <w:rFonts w:asciiTheme="minorHAnsi" w:hAnsiTheme="minorHAnsi" w:cs="Tahoma"/>
          <w:bCs/>
        </w:rPr>
        <w:tab/>
        <w:t xml:space="preserve">   </w:t>
      </w:r>
      <w:r w:rsidR="00FA08ED" w:rsidRPr="00DC0C24">
        <w:rPr>
          <w:rFonts w:asciiTheme="minorHAnsi" w:hAnsiTheme="minorHAnsi" w:cs="Tahoma"/>
          <w:bCs/>
        </w:rPr>
        <w:t xml:space="preserve">  </w:t>
      </w:r>
    </w:p>
    <w:p w:rsidR="00F33977" w:rsidRPr="00DC0C24" w:rsidRDefault="00411EFC"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6</w:t>
      </w:r>
      <w:r w:rsidR="00F33977" w:rsidRPr="00DC0C24">
        <w:rPr>
          <w:rFonts w:asciiTheme="minorHAnsi" w:hAnsiTheme="minorHAnsi" w:cs="Tahoma"/>
          <w:bCs/>
        </w:rPr>
        <w:t>. Prowadzenie rejestru przekazanych przez Zamawiającego umów gwarancyjnych z wykonawcami robót budowlanych i instalacyjnych oraz powiadamianie</w:t>
      </w:r>
      <w:r w:rsidR="000C5C2C">
        <w:rPr>
          <w:rFonts w:asciiTheme="minorHAnsi" w:hAnsiTheme="minorHAnsi" w:cs="Tahoma"/>
          <w:bCs/>
        </w:rPr>
        <w:t xml:space="preserve"> Zamawiającego </w:t>
      </w:r>
      <w:r w:rsidR="00F33977" w:rsidRPr="00DC0C24">
        <w:rPr>
          <w:rFonts w:asciiTheme="minorHAnsi" w:hAnsiTheme="minorHAnsi" w:cs="Tahoma"/>
          <w:bCs/>
        </w:rPr>
        <w:t>o wszelkich awariach i usterkach objętych gwarancją</w:t>
      </w:r>
      <w:r w:rsidR="000C5C2C">
        <w:rPr>
          <w:rFonts w:asciiTheme="minorHAnsi" w:hAnsiTheme="minorHAnsi" w:cs="Tahoma"/>
          <w:bCs/>
        </w:rPr>
        <w:t>.</w:t>
      </w:r>
      <w:r w:rsidR="00F33977" w:rsidRPr="00DC0C24">
        <w:rPr>
          <w:rFonts w:asciiTheme="minorHAnsi" w:hAnsiTheme="minorHAnsi" w:cs="Tahoma"/>
          <w:bCs/>
        </w:rPr>
        <w:t xml:space="preserve"> </w:t>
      </w:r>
    </w:p>
    <w:p w:rsidR="00F33977" w:rsidRPr="00DC0C24" w:rsidRDefault="00AB297B"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7</w:t>
      </w:r>
      <w:r w:rsidR="00F33977" w:rsidRPr="00DC0C24">
        <w:rPr>
          <w:rFonts w:asciiTheme="minorHAnsi" w:hAnsiTheme="minorHAnsi" w:cs="Tahoma"/>
          <w:bCs/>
        </w:rPr>
        <w:t>. Comiesięczne sporządzanie i przekazywanie Zamawiającemu raportu o stanie nieruchomości, powierzonych instalacji i urządzeń. Comiesięczny raport powinien obejmować swoim zakresem szczegółowy opis wykonywanych czynności konserwacyjnych</w:t>
      </w:r>
      <w:r w:rsidR="006E0055">
        <w:rPr>
          <w:rFonts w:asciiTheme="minorHAnsi" w:hAnsiTheme="minorHAnsi" w:cs="Tahoma"/>
          <w:bCs/>
        </w:rPr>
        <w:t xml:space="preserve"> i</w:t>
      </w:r>
      <w:r w:rsidR="00F33977" w:rsidRPr="00DC0C24">
        <w:rPr>
          <w:rFonts w:asciiTheme="minorHAnsi" w:hAnsiTheme="minorHAnsi" w:cs="Tahoma"/>
          <w:bCs/>
        </w:rPr>
        <w:t xml:space="preserve"> regulacji. </w:t>
      </w:r>
    </w:p>
    <w:p w:rsidR="00F33977" w:rsidRPr="00DC0C24" w:rsidRDefault="00AB297B"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8</w:t>
      </w:r>
      <w:r w:rsidR="00F33977" w:rsidRPr="00DC0C24">
        <w:rPr>
          <w:rFonts w:asciiTheme="minorHAnsi" w:hAnsiTheme="minorHAnsi" w:cs="Tahoma"/>
          <w:bCs/>
        </w:rPr>
        <w:t xml:space="preserve">. Zamawiający wymaga, aby Wykonawca sporządził Harmonogram Przeglądów i Konserwacji dla wszystkich urządzeń i instalacji Nieruchomości z uwzględnieniem ich wymagań techniczno-eksploatacyjnych, warunków gwarancji, instrukcji użytkowania, DTR, instrukcji eksploatacji i konserwacji budynku, oraz przepisów prawa, obejmujący okres od dnia </w:t>
      </w:r>
      <w:r w:rsidR="002A5DC1" w:rsidRPr="002A5DC1">
        <w:rPr>
          <w:rFonts w:asciiTheme="minorHAnsi" w:hAnsiTheme="minorHAnsi" w:cs="Tahoma"/>
          <w:bCs/>
        </w:rPr>
        <w:t>obejmujący okres od dnia zaw</w:t>
      </w:r>
      <w:r w:rsidR="002A5DC1">
        <w:rPr>
          <w:rFonts w:asciiTheme="minorHAnsi" w:hAnsiTheme="minorHAnsi" w:cs="Tahoma"/>
          <w:bCs/>
        </w:rPr>
        <w:t>arcia umowy do dnia 31.12.2013r</w:t>
      </w:r>
      <w:r w:rsidR="00F33977" w:rsidRPr="00531F8B">
        <w:rPr>
          <w:rFonts w:asciiTheme="minorHAnsi" w:hAnsiTheme="minorHAnsi" w:cs="Tahoma"/>
          <w:bCs/>
        </w:rPr>
        <w:t xml:space="preserve">. </w:t>
      </w:r>
      <w:r w:rsidR="00F33977" w:rsidRPr="00DC0C24">
        <w:rPr>
          <w:rFonts w:asciiTheme="minorHAnsi" w:hAnsiTheme="minorHAnsi" w:cs="Tahoma"/>
          <w:bCs/>
        </w:rPr>
        <w:t>Wykonawca przedstawi Harmonogram Przeglądów i Konserwacji do akceptacji Zamawiającego nie później niż w terminie 1 miesiąca od rozpoczęcia realizacji Umowy.</w:t>
      </w:r>
    </w:p>
    <w:p w:rsidR="00F33977" w:rsidRPr="00DC0C24" w:rsidRDefault="00AB297B"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9</w:t>
      </w:r>
      <w:r w:rsidR="00F33977" w:rsidRPr="00DC0C24">
        <w:rPr>
          <w:rFonts w:asciiTheme="minorHAnsi" w:hAnsiTheme="minorHAnsi" w:cs="Tahoma"/>
          <w:bCs/>
        </w:rPr>
        <w:t xml:space="preserve">. W zakres obowiązków Wykonawcy wchodzą także następujące czynności: </w:t>
      </w:r>
    </w:p>
    <w:p w:rsidR="00F33977" w:rsidRPr="00DC0C24" w:rsidRDefault="00AB297B"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w:t>
      </w:r>
      <w:r w:rsidR="00F33977" w:rsidRPr="00DC0C24">
        <w:rPr>
          <w:rFonts w:asciiTheme="minorHAnsi" w:hAnsiTheme="minorHAnsi" w:cs="Tahoma"/>
          <w:bCs/>
        </w:rPr>
        <w:t xml:space="preserve"> </w:t>
      </w:r>
      <w:r w:rsidRPr="00DC0C24">
        <w:rPr>
          <w:rFonts w:asciiTheme="minorHAnsi" w:hAnsiTheme="minorHAnsi" w:cs="Tahoma"/>
          <w:bCs/>
        </w:rPr>
        <w:t>p</w:t>
      </w:r>
      <w:r w:rsidR="00F33977" w:rsidRPr="00DC0C24">
        <w:rPr>
          <w:rFonts w:asciiTheme="minorHAnsi" w:hAnsiTheme="minorHAnsi" w:cs="Tahoma"/>
          <w:bCs/>
        </w:rPr>
        <w:t>rowadzenia „Książki pracy konserwatora” (opis czynności i zastosowanych materiałów w trakcie konserwacji wymaga potwi</w:t>
      </w:r>
      <w:r w:rsidRPr="00DC0C24">
        <w:rPr>
          <w:rFonts w:asciiTheme="minorHAnsi" w:hAnsiTheme="minorHAnsi" w:cs="Tahoma"/>
          <w:bCs/>
        </w:rPr>
        <w:t>erdzenia wykonawcy konserwacji)</w:t>
      </w:r>
      <w:r w:rsidR="00CE63D9">
        <w:rPr>
          <w:rFonts w:asciiTheme="minorHAnsi" w:hAnsiTheme="minorHAnsi" w:cs="Tahoma"/>
          <w:bCs/>
        </w:rPr>
        <w:t xml:space="preserve"> </w:t>
      </w:r>
    </w:p>
    <w:p w:rsidR="00F33977" w:rsidRPr="00DC0C24" w:rsidRDefault="00CE63D9" w:rsidP="00F33977">
      <w:pPr>
        <w:autoSpaceDE w:val="0"/>
        <w:autoSpaceDN w:val="0"/>
        <w:adjustRightInd w:val="0"/>
        <w:spacing w:after="0" w:line="240" w:lineRule="auto"/>
        <w:jc w:val="both"/>
        <w:rPr>
          <w:rFonts w:asciiTheme="minorHAnsi" w:hAnsiTheme="minorHAnsi" w:cs="Tahoma"/>
          <w:bCs/>
        </w:rPr>
      </w:pPr>
      <w:r>
        <w:rPr>
          <w:rFonts w:asciiTheme="minorHAnsi" w:hAnsiTheme="minorHAnsi" w:cs="Tahoma"/>
          <w:bCs/>
        </w:rPr>
        <w:t>b</w:t>
      </w:r>
      <w:r w:rsidR="00F33977" w:rsidRPr="00DC0C24">
        <w:rPr>
          <w:rFonts w:asciiTheme="minorHAnsi" w:hAnsiTheme="minorHAnsi" w:cs="Tahoma"/>
          <w:bCs/>
        </w:rPr>
        <w:t xml:space="preserve">) </w:t>
      </w:r>
      <w:r w:rsidR="00AB297B" w:rsidRPr="00DC0C24">
        <w:rPr>
          <w:rFonts w:asciiTheme="minorHAnsi" w:hAnsiTheme="minorHAnsi" w:cs="Tahoma"/>
          <w:bCs/>
        </w:rPr>
        <w:t>u</w:t>
      </w:r>
      <w:r w:rsidR="00F33977" w:rsidRPr="00DC0C24">
        <w:rPr>
          <w:rFonts w:asciiTheme="minorHAnsi" w:hAnsiTheme="minorHAnsi" w:cs="Tahoma"/>
          <w:bCs/>
        </w:rPr>
        <w:t>żywania do konserwacji wyłącznie materiałów i urządzeń atestowanych</w:t>
      </w:r>
      <w:r w:rsidR="006E0055">
        <w:rPr>
          <w:rFonts w:asciiTheme="minorHAnsi" w:hAnsiTheme="minorHAnsi" w:cs="Tahoma"/>
          <w:bCs/>
        </w:rPr>
        <w:t>,</w:t>
      </w:r>
      <w:r w:rsidR="00F33977" w:rsidRPr="00DC0C24">
        <w:rPr>
          <w:rFonts w:asciiTheme="minorHAnsi" w:hAnsiTheme="minorHAnsi" w:cs="Tahoma"/>
          <w:bCs/>
        </w:rPr>
        <w:t xml:space="preserve"> dopuszczony</w:t>
      </w:r>
      <w:r w:rsidR="00AB297B" w:rsidRPr="00DC0C24">
        <w:rPr>
          <w:rFonts w:asciiTheme="minorHAnsi" w:hAnsiTheme="minorHAnsi" w:cs="Tahoma"/>
          <w:bCs/>
        </w:rPr>
        <w:t>ch do stosowania w budownictwie</w:t>
      </w:r>
      <w:r w:rsidR="00F33977" w:rsidRPr="00DC0C24">
        <w:rPr>
          <w:rFonts w:asciiTheme="minorHAnsi" w:hAnsiTheme="minorHAnsi" w:cs="Tahoma"/>
          <w:bCs/>
        </w:rPr>
        <w:t xml:space="preserve"> </w:t>
      </w:r>
    </w:p>
    <w:p w:rsidR="00F33977" w:rsidRPr="00DC0C24" w:rsidRDefault="00CE63D9" w:rsidP="00F33977">
      <w:pPr>
        <w:autoSpaceDE w:val="0"/>
        <w:autoSpaceDN w:val="0"/>
        <w:adjustRightInd w:val="0"/>
        <w:spacing w:after="0" w:line="240" w:lineRule="auto"/>
        <w:jc w:val="both"/>
        <w:rPr>
          <w:rFonts w:asciiTheme="minorHAnsi" w:hAnsiTheme="minorHAnsi" w:cs="Tahoma"/>
          <w:bCs/>
        </w:rPr>
      </w:pPr>
      <w:r>
        <w:rPr>
          <w:rFonts w:asciiTheme="minorHAnsi" w:hAnsiTheme="minorHAnsi" w:cs="Tahoma"/>
          <w:bCs/>
        </w:rPr>
        <w:t>c</w:t>
      </w:r>
      <w:r w:rsidR="00F33977" w:rsidRPr="00DC0C24">
        <w:rPr>
          <w:rFonts w:asciiTheme="minorHAnsi" w:hAnsiTheme="minorHAnsi" w:cs="Tahoma"/>
          <w:bCs/>
        </w:rPr>
        <w:t xml:space="preserve">) </w:t>
      </w:r>
      <w:r w:rsidR="00AB297B" w:rsidRPr="00DC0C24">
        <w:rPr>
          <w:rFonts w:asciiTheme="minorHAnsi" w:hAnsiTheme="minorHAnsi" w:cs="Tahoma"/>
          <w:bCs/>
        </w:rPr>
        <w:t>w</w:t>
      </w:r>
      <w:r w:rsidR="00F33977" w:rsidRPr="00DC0C24">
        <w:rPr>
          <w:rFonts w:asciiTheme="minorHAnsi" w:hAnsiTheme="minorHAnsi" w:cs="Tahoma"/>
          <w:bCs/>
        </w:rPr>
        <w:t xml:space="preserve">ykonywania wszelkich prac zgodnie z przepisami BHP, PN </w:t>
      </w:r>
      <w:r w:rsidR="00AB297B" w:rsidRPr="00DC0C24">
        <w:rPr>
          <w:rFonts w:asciiTheme="minorHAnsi" w:hAnsiTheme="minorHAnsi" w:cs="Tahoma"/>
          <w:bCs/>
        </w:rPr>
        <w:t>oraz zasadami sztuki budowlanej</w:t>
      </w:r>
      <w:r w:rsidR="00F33977" w:rsidRPr="00DC0C24">
        <w:rPr>
          <w:rFonts w:asciiTheme="minorHAnsi" w:hAnsiTheme="minorHAnsi" w:cs="Tahoma"/>
          <w:bCs/>
        </w:rPr>
        <w:t xml:space="preserve"> </w:t>
      </w:r>
    </w:p>
    <w:p w:rsidR="00F33977" w:rsidRDefault="00CE63D9" w:rsidP="00F33977">
      <w:pPr>
        <w:autoSpaceDE w:val="0"/>
        <w:autoSpaceDN w:val="0"/>
        <w:adjustRightInd w:val="0"/>
        <w:spacing w:after="0" w:line="240" w:lineRule="auto"/>
        <w:jc w:val="both"/>
        <w:rPr>
          <w:rFonts w:asciiTheme="minorHAnsi" w:hAnsiTheme="minorHAnsi" w:cs="Tahoma"/>
          <w:bCs/>
        </w:rPr>
      </w:pPr>
      <w:r>
        <w:rPr>
          <w:rFonts w:asciiTheme="minorHAnsi" w:hAnsiTheme="minorHAnsi" w:cs="Tahoma"/>
          <w:bCs/>
        </w:rPr>
        <w:t>d</w:t>
      </w:r>
      <w:r w:rsidR="00F33977" w:rsidRPr="00DC0C24">
        <w:rPr>
          <w:rFonts w:asciiTheme="minorHAnsi" w:hAnsiTheme="minorHAnsi" w:cs="Tahoma"/>
          <w:bCs/>
        </w:rPr>
        <w:t xml:space="preserve">) </w:t>
      </w:r>
      <w:r w:rsidR="00AB297B" w:rsidRPr="00DC0C24">
        <w:rPr>
          <w:rFonts w:asciiTheme="minorHAnsi" w:hAnsiTheme="minorHAnsi" w:cs="Tahoma"/>
          <w:bCs/>
        </w:rPr>
        <w:t>u</w:t>
      </w:r>
      <w:r w:rsidR="00F33977" w:rsidRPr="00DC0C24">
        <w:rPr>
          <w:rFonts w:asciiTheme="minorHAnsi" w:hAnsiTheme="minorHAnsi" w:cs="Tahoma"/>
          <w:bCs/>
        </w:rPr>
        <w:t>porządkowanie miejsca po wykon</w:t>
      </w:r>
      <w:r w:rsidR="00AB297B" w:rsidRPr="00DC0C24">
        <w:rPr>
          <w:rFonts w:asciiTheme="minorHAnsi" w:hAnsiTheme="minorHAnsi" w:cs="Tahoma"/>
          <w:bCs/>
        </w:rPr>
        <w:t>ywanych pracach konserwacyjnych</w:t>
      </w:r>
    </w:p>
    <w:p w:rsidR="00A01D59" w:rsidRDefault="00A01D59" w:rsidP="00F33977">
      <w:pPr>
        <w:autoSpaceDE w:val="0"/>
        <w:autoSpaceDN w:val="0"/>
        <w:adjustRightInd w:val="0"/>
        <w:spacing w:after="0" w:line="240" w:lineRule="auto"/>
        <w:jc w:val="both"/>
        <w:rPr>
          <w:rFonts w:asciiTheme="minorHAnsi" w:hAnsiTheme="minorHAnsi" w:cs="Tahoma"/>
          <w:bCs/>
        </w:rPr>
      </w:pPr>
      <w:r>
        <w:rPr>
          <w:rFonts w:asciiTheme="minorHAnsi" w:hAnsiTheme="minorHAnsi" w:cs="Tahoma"/>
          <w:bCs/>
        </w:rPr>
        <w:t>10. Załącznik nr 1 do SOPZ</w:t>
      </w:r>
      <w:r w:rsidR="00CE1734">
        <w:rPr>
          <w:rFonts w:asciiTheme="minorHAnsi" w:hAnsiTheme="minorHAnsi" w:cs="Tahoma"/>
          <w:bCs/>
        </w:rPr>
        <w:t xml:space="preserve"> opisuje wykaz urządzeń które na</w:t>
      </w:r>
      <w:r>
        <w:rPr>
          <w:rFonts w:asciiTheme="minorHAnsi" w:hAnsiTheme="minorHAnsi" w:cs="Tahoma"/>
          <w:bCs/>
        </w:rPr>
        <w:t>l</w:t>
      </w:r>
      <w:r w:rsidR="00CE1734">
        <w:rPr>
          <w:rFonts w:asciiTheme="minorHAnsi" w:hAnsiTheme="minorHAnsi" w:cs="Tahoma"/>
          <w:bCs/>
        </w:rPr>
        <w:t>e</w:t>
      </w:r>
      <w:r>
        <w:rPr>
          <w:rFonts w:asciiTheme="minorHAnsi" w:hAnsiTheme="minorHAnsi" w:cs="Tahoma"/>
          <w:bCs/>
        </w:rPr>
        <w:t>ży konserwować</w:t>
      </w:r>
    </w:p>
    <w:p w:rsidR="00AB297B" w:rsidRPr="00DC0C24" w:rsidRDefault="00AB297B" w:rsidP="00AB297B">
      <w:pPr>
        <w:autoSpaceDE w:val="0"/>
        <w:autoSpaceDN w:val="0"/>
        <w:adjustRightInd w:val="0"/>
        <w:spacing w:after="0" w:line="240" w:lineRule="auto"/>
        <w:jc w:val="both"/>
        <w:rPr>
          <w:rFonts w:asciiTheme="minorHAnsi" w:hAnsiTheme="minorHAnsi" w:cs="Tahoma"/>
          <w:b/>
          <w:bCs/>
        </w:rPr>
      </w:pP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 xml:space="preserve">V. </w:t>
      </w:r>
      <w:r w:rsidR="008C25B1" w:rsidRPr="00DC0C24">
        <w:rPr>
          <w:rFonts w:asciiTheme="minorHAnsi" w:hAnsiTheme="minorHAnsi" w:cs="Tahoma"/>
          <w:b/>
          <w:bCs/>
        </w:rPr>
        <w:t>Czynności konserwacyjne</w:t>
      </w:r>
      <w:r w:rsidRPr="00DC0C24">
        <w:rPr>
          <w:rFonts w:asciiTheme="minorHAnsi" w:hAnsiTheme="minorHAnsi" w:cs="Tahoma"/>
          <w:b/>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 xml:space="preserve">V.I </w:t>
      </w:r>
      <w:r w:rsidR="008C25B1" w:rsidRPr="00DC0C24">
        <w:rPr>
          <w:rFonts w:asciiTheme="minorHAnsi" w:hAnsiTheme="minorHAnsi" w:cs="Tahoma"/>
          <w:b/>
          <w:bCs/>
        </w:rPr>
        <w:t>Ogólne czynności konserwacyjne w branży sanitarnej</w:t>
      </w:r>
    </w:p>
    <w:p w:rsidR="00DA791F" w:rsidRPr="00DC0C24" w:rsidRDefault="00DA791F" w:rsidP="00224BFA">
      <w:pPr>
        <w:shd w:val="clear" w:color="auto" w:fill="FFFFFF" w:themeFill="background1"/>
        <w:autoSpaceDE w:val="0"/>
        <w:autoSpaceDN w:val="0"/>
        <w:adjustRightInd w:val="0"/>
        <w:spacing w:after="0" w:line="240" w:lineRule="auto"/>
        <w:jc w:val="both"/>
        <w:rPr>
          <w:lang w:eastAsia="pl-PL"/>
        </w:rPr>
      </w:pPr>
      <w:r w:rsidRPr="00DC0C24">
        <w:rPr>
          <w:lang w:eastAsia="pl-PL"/>
        </w:rPr>
        <w:t>Źródłem ciepła dla budynku jest węzeł cieplny zlokalizow</w:t>
      </w:r>
      <w:r w:rsidR="000315BF" w:rsidRPr="00DC0C24">
        <w:rPr>
          <w:lang w:eastAsia="pl-PL"/>
        </w:rPr>
        <w:t xml:space="preserve">any w wydzielonym pomieszczeniu </w:t>
      </w:r>
      <w:r w:rsidRPr="00DC0C24">
        <w:rPr>
          <w:lang w:eastAsia="pl-PL"/>
        </w:rPr>
        <w:t>na poziomie parteru. W pomieszczeniu węzła cieplnego znajdują się dwa przepł</w:t>
      </w:r>
      <w:r w:rsidR="000315BF" w:rsidRPr="00DC0C24">
        <w:rPr>
          <w:lang w:eastAsia="pl-PL"/>
        </w:rPr>
        <w:t xml:space="preserve">ywomierze </w:t>
      </w:r>
      <w:r w:rsidRPr="00DC0C24">
        <w:rPr>
          <w:lang w:eastAsia="pl-PL"/>
        </w:rPr>
        <w:t xml:space="preserve">wielostrumieniowe </w:t>
      </w:r>
      <w:r w:rsidR="00EB5155" w:rsidRPr="00DC0C24">
        <w:rPr>
          <w:lang w:eastAsia="pl-PL"/>
        </w:rPr>
        <w:t xml:space="preserve">na  c.o. i dwa na c.t. </w:t>
      </w:r>
      <w:r w:rsidRPr="00DC0C24">
        <w:rPr>
          <w:lang w:eastAsia="pl-PL"/>
        </w:rPr>
        <w:t xml:space="preserve">współpracujące z przelicznikami energii cieplnej umożliwiające niezależne </w:t>
      </w:r>
      <w:proofErr w:type="spellStart"/>
      <w:r w:rsidR="00CE1734">
        <w:rPr>
          <w:lang w:eastAsia="pl-PL"/>
        </w:rPr>
        <w:t>opomiarowania</w:t>
      </w:r>
      <w:proofErr w:type="spellEnd"/>
      <w:r w:rsidRPr="00DC0C24">
        <w:rPr>
          <w:lang w:eastAsia="pl-PL"/>
        </w:rPr>
        <w:t xml:space="preserve"> części należącej do Centrum Nowoczesności i Inkubatora Techno</w:t>
      </w:r>
      <w:r w:rsidR="000315BF" w:rsidRPr="00DC0C24">
        <w:rPr>
          <w:lang w:eastAsia="pl-PL"/>
        </w:rPr>
        <w:t xml:space="preserve">logicznego. </w:t>
      </w:r>
      <w:r w:rsidRPr="00DC0C24">
        <w:rPr>
          <w:lang w:eastAsia="pl-PL"/>
        </w:rPr>
        <w:t>Z pomieszczenia węzła wychodzą dwie odrębne gałęzie zasilające Centrum Nowoczesnoś</w:t>
      </w:r>
      <w:r w:rsidR="000315BF" w:rsidRPr="00DC0C24">
        <w:rPr>
          <w:lang w:eastAsia="pl-PL"/>
        </w:rPr>
        <w:t xml:space="preserve">ci </w:t>
      </w:r>
      <w:r w:rsidRPr="00DC0C24">
        <w:rPr>
          <w:lang w:eastAsia="pl-PL"/>
        </w:rPr>
        <w:t xml:space="preserve">i Inkubator Technologiczny. Całość budynku ogrzewana za pomocą grzejników stalowych płytowych z podłączeniem dolnym. </w:t>
      </w:r>
    </w:p>
    <w:p w:rsidR="00DA791F" w:rsidRPr="00DC0C24" w:rsidRDefault="00DA791F" w:rsidP="00224BFA">
      <w:pPr>
        <w:shd w:val="clear" w:color="auto" w:fill="FFFFFF" w:themeFill="background1"/>
        <w:autoSpaceDE w:val="0"/>
        <w:autoSpaceDN w:val="0"/>
        <w:adjustRightInd w:val="0"/>
        <w:spacing w:after="0" w:line="240" w:lineRule="auto"/>
        <w:jc w:val="both"/>
        <w:rPr>
          <w:lang w:eastAsia="pl-PL"/>
        </w:rPr>
      </w:pPr>
      <w:r w:rsidRPr="00DC0C24">
        <w:rPr>
          <w:lang w:eastAsia="pl-PL"/>
        </w:rPr>
        <w:t xml:space="preserve">Instalacja c.t. </w:t>
      </w:r>
      <w:r w:rsidR="000315BF" w:rsidRPr="00DC0C24">
        <w:rPr>
          <w:lang w:eastAsia="pl-PL"/>
        </w:rPr>
        <w:t>pracuje</w:t>
      </w:r>
      <w:r w:rsidRPr="00DC0C24">
        <w:rPr>
          <w:lang w:eastAsia="pl-PL"/>
        </w:rPr>
        <w:t xml:space="preserve"> na potrzeby nagrzewnic wentylacyjnych. Centrale N1 W1, N2 W2 oraz N8, </w:t>
      </w:r>
      <w:r w:rsidR="000315BF" w:rsidRPr="00DC0C24">
        <w:rPr>
          <w:lang w:eastAsia="pl-PL"/>
        </w:rPr>
        <w:t>pracują</w:t>
      </w:r>
      <w:r w:rsidRPr="00DC0C24">
        <w:rPr>
          <w:lang w:eastAsia="pl-PL"/>
        </w:rPr>
        <w:t xml:space="preserve"> na potrzeby Centrum Nowoczesności i zlokalizowane zostały w pomieszczeniu gospodarczym na poziomie parteru oraz na dachu. Centrale</w:t>
      </w:r>
      <w:r w:rsidR="000315BF" w:rsidRPr="00DC0C24">
        <w:rPr>
          <w:lang w:eastAsia="pl-PL"/>
        </w:rPr>
        <w:t xml:space="preserve"> </w:t>
      </w:r>
      <w:r w:rsidRPr="00DC0C24">
        <w:rPr>
          <w:lang w:eastAsia="pl-PL"/>
        </w:rPr>
        <w:t xml:space="preserve">N3 W3, N3.1 W3.1 </w:t>
      </w:r>
      <w:r w:rsidR="000315BF" w:rsidRPr="00DC0C24">
        <w:rPr>
          <w:lang w:eastAsia="pl-PL"/>
        </w:rPr>
        <w:t>pracują</w:t>
      </w:r>
      <w:r w:rsidRPr="00DC0C24">
        <w:rPr>
          <w:lang w:eastAsia="pl-PL"/>
        </w:rPr>
        <w:t xml:space="preserve"> na potrzeby Inkubatora Techn</w:t>
      </w:r>
      <w:r w:rsidR="000315BF" w:rsidRPr="00DC0C24">
        <w:rPr>
          <w:lang w:eastAsia="pl-PL"/>
        </w:rPr>
        <w:t xml:space="preserve">ologicznego i umieszczone zostały </w:t>
      </w:r>
      <w:r w:rsidRPr="00DC0C24">
        <w:rPr>
          <w:lang w:eastAsia="pl-PL"/>
        </w:rPr>
        <w:t xml:space="preserve">na strychu na poziomie +9 oraz na dachu. Rozprowadzenie przewodów c.t. – poziomy oraz piony </w:t>
      </w:r>
      <w:r w:rsidR="000315BF" w:rsidRPr="00DC0C24">
        <w:rPr>
          <w:lang w:eastAsia="pl-PL"/>
        </w:rPr>
        <w:t>wykonane zostały</w:t>
      </w:r>
      <w:r w:rsidRPr="00DC0C24">
        <w:rPr>
          <w:lang w:eastAsia="pl-PL"/>
        </w:rPr>
        <w:t xml:space="preserve"> z rur stalowych ze szwem wg. 74/H-74244. Projektowane przewody zostały zaizolowane otuliną izolacyjną </w:t>
      </w:r>
      <w:proofErr w:type="spellStart"/>
      <w:r w:rsidRPr="00DC0C24">
        <w:rPr>
          <w:lang w:eastAsia="pl-PL"/>
        </w:rPr>
        <w:t>Thermacompact</w:t>
      </w:r>
      <w:proofErr w:type="spellEnd"/>
      <w:r w:rsidRPr="00DC0C24">
        <w:rPr>
          <w:lang w:eastAsia="pl-PL"/>
        </w:rPr>
        <w:t xml:space="preserve"> firmy </w:t>
      </w:r>
      <w:proofErr w:type="spellStart"/>
      <w:r w:rsidRPr="00DC0C24">
        <w:rPr>
          <w:lang w:eastAsia="pl-PL"/>
        </w:rPr>
        <w:t>Thermaflex</w:t>
      </w:r>
      <w:proofErr w:type="spellEnd"/>
      <w:r w:rsidRPr="00DC0C24">
        <w:rPr>
          <w:lang w:eastAsia="pl-PL"/>
        </w:rPr>
        <w:t>.</w:t>
      </w:r>
    </w:p>
    <w:p w:rsidR="000D576F" w:rsidRPr="00DC0C24" w:rsidRDefault="000D576F"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385B0D"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 xml:space="preserve">CZĘŚĆ </w:t>
      </w:r>
      <w:r w:rsidR="000937AD">
        <w:rPr>
          <w:rFonts w:asciiTheme="minorHAnsi" w:hAnsiTheme="minorHAnsi" w:cs="Tahoma"/>
          <w:b/>
          <w:bCs/>
        </w:rPr>
        <w:t>A</w:t>
      </w:r>
      <w:r w:rsidRPr="00DC0C24">
        <w:rPr>
          <w:rFonts w:asciiTheme="minorHAnsi" w:hAnsiTheme="minorHAnsi" w:cs="Tahoma"/>
          <w:b/>
          <w:bCs/>
        </w:rPr>
        <w:t xml:space="preserve">. </w:t>
      </w:r>
      <w:r w:rsidR="00385B0D" w:rsidRPr="00DC0C24">
        <w:rPr>
          <w:rFonts w:asciiTheme="minorHAnsi" w:hAnsiTheme="minorHAnsi" w:cs="Tahoma"/>
          <w:b/>
          <w:bCs/>
        </w:rPr>
        <w:t xml:space="preserve"> Zakres usług konserwacyjnych instalacji klimatyzacji centralnego ogrzewania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Utrzymanie urządzeń i instalacji </w:t>
      </w:r>
      <w:r w:rsidR="00E56FDD" w:rsidRPr="00DC0C24">
        <w:rPr>
          <w:rFonts w:asciiTheme="minorHAnsi" w:hAnsiTheme="minorHAnsi" w:cs="Tahoma"/>
          <w:bCs/>
        </w:rPr>
        <w:t>klimatyzacji i centralnego ogrzewania</w:t>
      </w:r>
      <w:r w:rsidRPr="00DC0C24">
        <w:rPr>
          <w:rFonts w:asciiTheme="minorHAnsi" w:hAnsiTheme="minorHAnsi" w:cs="Tahoma"/>
          <w:bCs/>
        </w:rPr>
        <w:t xml:space="preserve"> we właściwym stanie technicznym, zapewniającym sprawną, bezawaryjną i bezpieczną eksploatację, zgodną z zasadami wiedzy technicznej, w szczególności: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
          <w:bCs/>
        </w:rPr>
        <w:t>I. Utrzymanie instalacji w szczelności - likwidacja przecieków</w:t>
      </w:r>
      <w:r w:rsidRPr="00DC0C24">
        <w:rPr>
          <w:rFonts w:asciiTheme="minorHAnsi" w:hAnsiTheme="minorHAnsi" w:cs="Tahoma"/>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 Usuwanie przecieków miejscowych na rurociągach, fan-</w:t>
      </w:r>
      <w:proofErr w:type="spellStart"/>
      <w:r w:rsidRPr="00DC0C24">
        <w:rPr>
          <w:rFonts w:asciiTheme="minorHAnsi" w:hAnsiTheme="minorHAnsi" w:cs="Tahoma"/>
          <w:bCs/>
        </w:rPr>
        <w:t>coilach</w:t>
      </w:r>
      <w:proofErr w:type="spellEnd"/>
      <w:r w:rsidRPr="00DC0C24">
        <w:rPr>
          <w:rFonts w:asciiTheme="minorHAnsi" w:hAnsiTheme="minorHAnsi" w:cs="Tahoma"/>
          <w:bCs/>
        </w:rPr>
        <w:t xml:space="preserve">, urządzeniach i osprzęcie z ewentualną wymianą uszczelek.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2. Uzupełnianie glikolu w instalacji i je</w:t>
      </w:r>
      <w:r w:rsidR="00FF1156">
        <w:rPr>
          <w:rFonts w:asciiTheme="minorHAnsi" w:hAnsiTheme="minorHAnsi" w:cs="Tahoma"/>
          <w:bCs/>
        </w:rPr>
        <w:t>j uruchamianie.</w:t>
      </w:r>
      <w:r w:rsidRPr="00DC0C24">
        <w:rPr>
          <w:rFonts w:asciiTheme="minorHAnsi" w:hAnsiTheme="minorHAnsi" w:cs="Tahoma"/>
          <w:bCs/>
        </w:rPr>
        <w:t xml:space="preserve"> </w:t>
      </w:r>
    </w:p>
    <w:p w:rsidR="00F33977" w:rsidRPr="00531F8B"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color w:val="FF0000"/>
        </w:rPr>
      </w:pPr>
      <w:r w:rsidRPr="00DC0C24">
        <w:rPr>
          <w:rFonts w:asciiTheme="minorHAnsi" w:hAnsiTheme="minorHAnsi" w:cs="Tahoma"/>
          <w:bCs/>
        </w:rPr>
        <w:lastRenderedPageBreak/>
        <w:t>3. Naprawa awaryjnych pęknięć rurociągów instalacji (piony, poziomy, gałązki), urządzeń i osprzętu, z ewentualną wymianą śrubunków, zaworów, kryz, odpowietrzników miejscowych, rur.</w:t>
      </w:r>
      <w:r w:rsidR="00E971ED" w:rsidRPr="00DC0C24">
        <w:rPr>
          <w:rFonts w:asciiTheme="minorHAnsi" w:hAnsiTheme="minorHAnsi" w:cs="Tahoma"/>
          <w:b/>
          <w:bCs/>
          <w:color w:val="FF0000"/>
        </w:rPr>
        <w:t xml:space="preserve"> </w:t>
      </w:r>
      <w:r w:rsidR="00531F8B" w:rsidRPr="00531F8B">
        <w:rPr>
          <w:rFonts w:asciiTheme="minorHAnsi" w:hAnsiTheme="minorHAnsi" w:cs="Tahoma"/>
          <w:bCs/>
        </w:rPr>
        <w:t xml:space="preserve">Naprawa – zabezpieczenie miejsca przecieku do czasu przyjazdu serwisu gwarancyjnego (czas reakcji do </w:t>
      </w:r>
      <w:r w:rsidR="008416DF">
        <w:rPr>
          <w:rFonts w:asciiTheme="minorHAnsi" w:hAnsiTheme="minorHAnsi" w:cs="Tahoma"/>
          <w:bCs/>
        </w:rPr>
        <w:t>2</w:t>
      </w:r>
      <w:r w:rsidR="00531F8B" w:rsidRPr="00531F8B">
        <w:rPr>
          <w:rFonts w:asciiTheme="minorHAnsi" w:hAnsiTheme="minorHAnsi" w:cs="Tahoma"/>
          <w:bCs/>
        </w:rPr>
        <w:t xml:space="preserve"> godzin)</w:t>
      </w:r>
      <w:r w:rsidR="00E971ED" w:rsidRPr="00531F8B">
        <w:rPr>
          <w:rFonts w:asciiTheme="minorHAnsi" w:hAnsiTheme="minorHAnsi" w:cs="Tahoma"/>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4. Uzupełnianie freonu o odpowiedniej kategorii przez osoby ze stosownymi </w:t>
      </w:r>
      <w:r w:rsidR="00654C8A">
        <w:rPr>
          <w:rFonts w:asciiTheme="minorHAnsi" w:hAnsiTheme="minorHAnsi" w:cs="Tahoma"/>
          <w:bCs/>
        </w:rPr>
        <w:t xml:space="preserve">imiennymi </w:t>
      </w:r>
      <w:r w:rsidRPr="00DC0C24">
        <w:rPr>
          <w:rFonts w:asciiTheme="minorHAnsi" w:hAnsiTheme="minorHAnsi" w:cs="Tahoma"/>
          <w:bCs/>
        </w:rPr>
        <w:t>uprawnieniami</w:t>
      </w:r>
      <w:r w:rsidR="00654C8A" w:rsidRPr="00654C8A">
        <w:rPr>
          <w:rFonts w:asciiTheme="minorHAnsi" w:hAnsiTheme="minorHAnsi" w:cs="Tahoma"/>
          <w:bCs/>
        </w:rPr>
        <w:t xml:space="preserve"> do wykonywania przeglądów i konserwacji.</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5. Likwidacja przecieków na złączach grzejników z wymianą uszczelek bez konieczności wymiany grzejników lub z wymianą grzejnika (bez kosztu grzejnika). </w:t>
      </w:r>
      <w:r w:rsidR="00531F8B" w:rsidRPr="00531F8B">
        <w:rPr>
          <w:rFonts w:asciiTheme="minorHAnsi" w:hAnsiTheme="minorHAnsi" w:cs="Tahoma"/>
          <w:bCs/>
        </w:rPr>
        <w:t xml:space="preserve">4. Naprawa – zabezpieczenie miejsca przecieku do czasu przyjazdu serwisu gwarancyjnego (czas reakcji do </w:t>
      </w:r>
      <w:r w:rsidR="008416DF">
        <w:rPr>
          <w:rFonts w:asciiTheme="minorHAnsi" w:hAnsiTheme="minorHAnsi" w:cs="Tahoma"/>
          <w:bCs/>
        </w:rPr>
        <w:t>2</w:t>
      </w:r>
      <w:r w:rsidR="00531F8B" w:rsidRPr="00531F8B">
        <w:rPr>
          <w:rFonts w:asciiTheme="minorHAnsi" w:hAnsiTheme="minorHAnsi" w:cs="Tahoma"/>
          <w:bCs/>
        </w:rPr>
        <w:t xml:space="preserve"> godzin).</w:t>
      </w:r>
    </w:p>
    <w:p w:rsidR="00531F8B" w:rsidRPr="00531F8B" w:rsidRDefault="00F33977" w:rsidP="00531F8B">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Cs/>
        </w:rPr>
        <w:t xml:space="preserve">6. Likwidacja przecieków z odpowietrzników lub wymiana niesprawnych odpowietrzników. </w:t>
      </w:r>
      <w:r w:rsidR="00531F8B" w:rsidRPr="00531F8B">
        <w:rPr>
          <w:rFonts w:asciiTheme="minorHAnsi" w:hAnsiTheme="minorHAnsi" w:cs="Tahoma"/>
          <w:bCs/>
        </w:rPr>
        <w:t xml:space="preserve">Naprawa – zabezpieczenie miejsca przecieku do czasu przyjazdu serwisu gwarancyjnego (czas reakcji do </w:t>
      </w:r>
      <w:r w:rsidR="008416DF">
        <w:rPr>
          <w:rFonts w:asciiTheme="minorHAnsi" w:hAnsiTheme="minorHAnsi" w:cs="Tahoma"/>
          <w:bCs/>
        </w:rPr>
        <w:t>2</w:t>
      </w:r>
      <w:r w:rsidR="00531F8B" w:rsidRPr="00531F8B">
        <w:rPr>
          <w:rFonts w:asciiTheme="minorHAnsi" w:hAnsiTheme="minorHAnsi" w:cs="Tahoma"/>
          <w:bCs/>
        </w:rPr>
        <w:t xml:space="preserve"> godzin).</w:t>
      </w:r>
      <w:r w:rsidR="00531F8B" w:rsidRPr="00531F8B">
        <w:rPr>
          <w:rFonts w:asciiTheme="minorHAnsi" w:hAnsiTheme="minorHAnsi" w:cs="Tahoma"/>
          <w:b/>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7. Udrożnienie lub wymiana zarośniętych lub skorodowanych odcinków rur o długości do </w:t>
      </w:r>
      <w:r w:rsidR="008416DF">
        <w:rPr>
          <w:rFonts w:asciiTheme="minorHAnsi" w:hAnsiTheme="minorHAnsi" w:cs="Tahoma"/>
          <w:bCs/>
        </w:rPr>
        <w:t>3</w:t>
      </w:r>
      <w:r w:rsidRPr="00DC0C24">
        <w:rPr>
          <w:rFonts w:asciiTheme="minorHAnsi" w:hAnsiTheme="minorHAnsi" w:cs="Tahoma"/>
          <w:bCs/>
        </w:rPr>
        <w:t xml:space="preserve"> m w jednym miejscu.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8. Likwidacja niedogrzewań lub niedomagań chłodzenia poprzez: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a) udrożnienie zarośniętych lub zapchanych rurociągów, kryz dławiących, zaworów grzejnikowych, zaworów regulacyjnych itp.,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b) wypłukania zamulonych grzejników, chłodnic, wymienników,</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b/>
        <w:t xml:space="preserve">c) regulację zaworów, wymianę kryz dławiących,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b/>
        <w:t xml:space="preserve">d) odpowietrzenie instalacji, </w:t>
      </w:r>
    </w:p>
    <w:p w:rsidR="00F33977" w:rsidRPr="00DC0C24" w:rsidRDefault="008416DF"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t xml:space="preserve">e) </w:t>
      </w:r>
      <w:r w:rsidR="00FF1156">
        <w:rPr>
          <w:rFonts w:asciiTheme="minorHAnsi" w:hAnsiTheme="minorHAnsi" w:cs="Tahoma"/>
          <w:bCs/>
        </w:rPr>
        <w:t>okresową</w:t>
      </w:r>
      <w:r w:rsidR="00F33977" w:rsidRPr="00DC0C24">
        <w:rPr>
          <w:rFonts w:asciiTheme="minorHAnsi" w:hAnsiTheme="minorHAnsi" w:cs="Tahoma"/>
          <w:bCs/>
        </w:rPr>
        <w:t xml:space="preserve"> kontrolę stanu poziomu wody w instalacji i jej uzupełnieniu w przypadku        stwierdzenia poziomu niższego od średniego wymaganego dla danej instalacji.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9. Konserwacja urządzeń pomiarowych (termometry i manometry), zaworów, itp.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10. Drobne naprawy</w:t>
      </w:r>
      <w:r w:rsidR="00FF1156">
        <w:rPr>
          <w:rFonts w:asciiTheme="minorHAnsi" w:hAnsiTheme="minorHAnsi" w:cs="Tahoma"/>
          <w:bCs/>
        </w:rPr>
        <w:t xml:space="preserve"> naczyń </w:t>
      </w:r>
      <w:r w:rsidRPr="00DC0C24">
        <w:rPr>
          <w:rFonts w:asciiTheme="minorHAnsi" w:hAnsiTheme="minorHAnsi" w:cs="Tahoma"/>
          <w:bCs/>
        </w:rPr>
        <w:t xml:space="preserve">zbiorczych, zbiorników odpowietrzających, zasobników (np. miejscowe spawanie, oczyszczenie i pomalowanie). </w:t>
      </w:r>
      <w:r w:rsidR="00E971ED" w:rsidRPr="00DC0C24">
        <w:rPr>
          <w:rFonts w:asciiTheme="minorHAnsi" w:hAnsiTheme="minorHAnsi" w:cs="Tahoma"/>
          <w:bCs/>
        </w:rPr>
        <w:t>Do czasu gwarancji</w:t>
      </w:r>
      <w:r w:rsidR="002E76B3">
        <w:rPr>
          <w:rFonts w:asciiTheme="minorHAnsi" w:hAnsiTheme="minorHAnsi" w:cs="Tahoma"/>
          <w:bCs/>
        </w:rPr>
        <w:t>.</w:t>
      </w:r>
    </w:p>
    <w:p w:rsidR="00F33977" w:rsidRPr="00DC0C24" w:rsidRDefault="00FF1156"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 xml:space="preserve">11. Wymiana naczyń </w:t>
      </w:r>
      <w:r w:rsidR="00F33977" w:rsidRPr="00DC0C24">
        <w:rPr>
          <w:rFonts w:asciiTheme="minorHAnsi" w:hAnsiTheme="minorHAnsi" w:cs="Tahoma"/>
          <w:bCs/>
        </w:rPr>
        <w:t xml:space="preserve">zbiorczych, zamkniętych dostarczonych przez Zamawiającego. </w:t>
      </w:r>
      <w:r w:rsidR="00E971ED" w:rsidRPr="00DC0C24">
        <w:rPr>
          <w:rFonts w:asciiTheme="minorHAnsi" w:hAnsiTheme="minorHAnsi" w:cs="Tahoma"/>
          <w:bCs/>
        </w:rPr>
        <w:t>Do czasu gwarancji</w:t>
      </w:r>
      <w:r w:rsidR="002E76B3">
        <w:rPr>
          <w:rFonts w:asciiTheme="minorHAnsi" w:hAnsiTheme="minorHAnsi" w:cs="Tahoma"/>
          <w:bCs/>
        </w:rPr>
        <w:t>.</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12. Zabezpieczenie antykorozyjne rurociągów poprzez miejscowe malowanie odcinków rur o długości do 3 m w jednym miejscu.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13. Uzupełnianie i naprawa izolacji rurociągów i urządzeń cieplnych oraz chłodniczych o powierzchni do 1 m2 w jednym miejscu. </w:t>
      </w:r>
    </w:p>
    <w:p w:rsidR="00E971ED" w:rsidRPr="00DC0C24" w:rsidRDefault="00E971ED"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14.</w:t>
      </w:r>
      <w:r w:rsidR="00CE1734">
        <w:rPr>
          <w:rFonts w:asciiTheme="minorHAnsi" w:hAnsiTheme="minorHAnsi" w:cs="Tahoma"/>
          <w:bCs/>
        </w:rPr>
        <w:t xml:space="preserve"> Konserwacja kurtyny </w:t>
      </w:r>
      <w:proofErr w:type="spellStart"/>
      <w:r w:rsidR="00CE1734">
        <w:rPr>
          <w:rFonts w:asciiTheme="minorHAnsi" w:hAnsiTheme="minorHAnsi" w:cs="Tahoma"/>
          <w:bCs/>
        </w:rPr>
        <w:t>powietrzno</w:t>
      </w:r>
      <w:proofErr w:type="spellEnd"/>
      <w:r w:rsidR="00CE1734">
        <w:rPr>
          <w:rFonts w:asciiTheme="minorHAnsi" w:hAnsiTheme="minorHAnsi" w:cs="Tahoma"/>
          <w:bCs/>
        </w:rPr>
        <w:t xml:space="preserve"> -</w:t>
      </w:r>
      <w:r w:rsidRPr="00DC0C24">
        <w:rPr>
          <w:rFonts w:asciiTheme="minorHAnsi" w:hAnsiTheme="minorHAnsi" w:cs="Tahoma"/>
          <w:bCs/>
        </w:rPr>
        <w:t xml:space="preserve"> wodnej typu DEFENDER 200 WHN zgodnie z kartą DTR.</w:t>
      </w:r>
    </w:p>
    <w:p w:rsidR="00F33977" w:rsidRPr="00DC0C24" w:rsidRDefault="00F33977" w:rsidP="009577C8">
      <w:pPr>
        <w:shd w:val="clear" w:color="auto" w:fill="FFFFFF" w:themeFill="background1"/>
        <w:tabs>
          <w:tab w:val="left" w:pos="5136"/>
        </w:tabs>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 xml:space="preserve">II. Likwidacja zapowietrzeń: </w:t>
      </w:r>
      <w:r w:rsidR="00D635B0" w:rsidRPr="00DC0C24">
        <w:rPr>
          <w:rFonts w:asciiTheme="minorHAnsi" w:hAnsiTheme="minorHAnsi" w:cs="Tahoma"/>
          <w:b/>
          <w:bCs/>
        </w:rPr>
        <w:tab/>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 Likwidacja zapowietrzeń instalacji (ewentualna wymiana lub montaż odpowietrzników miejscowych). </w:t>
      </w:r>
      <w:r w:rsidR="00E971ED" w:rsidRPr="00DC0C24">
        <w:rPr>
          <w:rFonts w:asciiTheme="minorHAnsi" w:hAnsiTheme="minorHAnsi" w:cs="Tahoma"/>
          <w:bCs/>
        </w:rPr>
        <w:t>Do czasu gwarancji</w:t>
      </w:r>
      <w:r w:rsidR="00830695">
        <w:rPr>
          <w:rFonts w:asciiTheme="minorHAnsi" w:hAnsiTheme="minorHAnsi" w:cs="Tahoma"/>
          <w:bCs/>
        </w:rPr>
        <w:t>.</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2. Usuwanie zapowietrzeń w instalacjach budynku poprzez ustalenie właściwego ciśnienia dyspozycyjnego. </w:t>
      </w:r>
      <w:r w:rsidR="00E971ED" w:rsidRPr="00DC0C24">
        <w:rPr>
          <w:rFonts w:asciiTheme="minorHAnsi" w:hAnsiTheme="minorHAnsi" w:cs="Tahoma"/>
          <w:bCs/>
        </w:rPr>
        <w:t>Do czasu gwarancji</w:t>
      </w:r>
      <w:r w:rsidR="00830695">
        <w:rPr>
          <w:rFonts w:asciiTheme="minorHAnsi" w:hAnsiTheme="minorHAnsi" w:cs="Tahoma"/>
          <w:bCs/>
        </w:rPr>
        <w:t>.</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3. Korekta regulacji instalacji zaworów przepływu.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4. Uzupełnianie glikolu w instalacji (odpowietrzanie).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 xml:space="preserve">III. Czynności eksploatacyjne wykonywane w ramach konserwacji: </w:t>
      </w:r>
    </w:p>
    <w:p w:rsidR="00F33977" w:rsidRPr="00DC0C24" w:rsidRDefault="00EB5155"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w:t>
      </w:r>
      <w:r w:rsidR="00F33977" w:rsidRPr="00DC0C24">
        <w:rPr>
          <w:rFonts w:asciiTheme="minorHAnsi" w:hAnsiTheme="minorHAnsi" w:cs="Tahoma"/>
          <w:bCs/>
        </w:rPr>
        <w:t xml:space="preserve">. Wymiana termometrów. </w:t>
      </w:r>
    </w:p>
    <w:p w:rsidR="00F33977" w:rsidRPr="00DC0C24" w:rsidRDefault="00EB5155"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2</w:t>
      </w:r>
      <w:r w:rsidR="00F33977" w:rsidRPr="00DC0C24">
        <w:rPr>
          <w:rFonts w:asciiTheme="minorHAnsi" w:hAnsiTheme="minorHAnsi" w:cs="Tahoma"/>
          <w:bCs/>
        </w:rPr>
        <w:t xml:space="preserve">. Naprawa lub wymiana manometrów. </w:t>
      </w:r>
    </w:p>
    <w:p w:rsidR="00F33977" w:rsidRPr="00DC0C24" w:rsidRDefault="00EB5155"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3</w:t>
      </w:r>
      <w:r w:rsidR="00F33977" w:rsidRPr="00DC0C24">
        <w:rPr>
          <w:rFonts w:asciiTheme="minorHAnsi" w:hAnsiTheme="minorHAnsi" w:cs="Tahoma"/>
          <w:bCs/>
        </w:rPr>
        <w:t>. Konserwacja urządzeń i elementów zabezpieczenia instalacji c.o.</w:t>
      </w:r>
    </w:p>
    <w:p w:rsidR="00F33977" w:rsidRPr="00DC0C24" w:rsidRDefault="00EB5155"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4</w:t>
      </w:r>
      <w:r w:rsidR="00F33977" w:rsidRPr="00DC0C24">
        <w:rPr>
          <w:rFonts w:asciiTheme="minorHAnsi" w:hAnsiTheme="minorHAnsi" w:cs="Tahoma"/>
          <w:bCs/>
        </w:rPr>
        <w:t xml:space="preserve">. Płukanie instalacji wodą. </w:t>
      </w:r>
    </w:p>
    <w:p w:rsidR="00F33977" w:rsidRPr="00DC0C24" w:rsidRDefault="00EB5155"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5</w:t>
      </w:r>
      <w:r w:rsidR="00F33977" w:rsidRPr="00DC0C24">
        <w:rPr>
          <w:rFonts w:asciiTheme="minorHAnsi" w:hAnsiTheme="minorHAnsi" w:cs="Tahoma"/>
          <w:bCs/>
        </w:rPr>
        <w:t xml:space="preserve">. Uzupełnianie izolacji termicznej zdemontowanej lub uszkodzonej podczas wykonywania robót konserwacyjnych. </w:t>
      </w:r>
    </w:p>
    <w:p w:rsidR="00EB5155" w:rsidRPr="00531F8B" w:rsidRDefault="00EB5155"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6</w:t>
      </w:r>
      <w:r w:rsidR="00F33977" w:rsidRPr="00DC0C24">
        <w:rPr>
          <w:rFonts w:asciiTheme="minorHAnsi" w:hAnsiTheme="minorHAnsi" w:cs="Tahoma"/>
          <w:bCs/>
        </w:rPr>
        <w:t>. Uzupełnianie miejscowe uszkodzonej podczas wykonywania robót konserwacyjnych powłoki antykorozyjnej rurociągów i urządzeń.</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 xml:space="preserve">IV. Ponadto Wykonawca zobowiązuje się do wykonywania okresowych przeglądów obejmujących: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 Czyszczenie skraplaczy i parowników.</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lastRenderedPageBreak/>
        <w:t xml:space="preserve">2. Sprawdzenie stanu wentylatorów, sprężarek itp.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3. Sprawdzenie presostatów, zaworów, czujników.</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4. Sprawdzenie szczelności układów.</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5. Sprawdzenie parametrów pracy urządzeń i elementów instalacji oraz ich regulacja.</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6. Sprawdzenie systemów automatycznego sterowania i monitorowania.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7. Sprawdzenie elementów konstrukcyjnych i ich mocowania.</w:t>
      </w:r>
    </w:p>
    <w:p w:rsidR="00F33977" w:rsidRPr="00DC0C24" w:rsidRDefault="00F33977" w:rsidP="009577C8">
      <w:pPr>
        <w:shd w:val="clear" w:color="auto" w:fill="FFFFFF" w:themeFill="background1"/>
        <w:tabs>
          <w:tab w:val="left" w:pos="5340"/>
        </w:tabs>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8. Sprawdzenie instalacji odpływu skroplin.</w:t>
      </w:r>
      <w:r w:rsidR="00F71989" w:rsidRPr="00DC0C24">
        <w:rPr>
          <w:rFonts w:asciiTheme="minorHAnsi" w:hAnsiTheme="minorHAnsi" w:cs="Tahoma"/>
          <w:bCs/>
        </w:rPr>
        <w:tab/>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9. Sprawdzenie instalacji elektrycznej od strony zabezpieczeń.</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10. Kontrola wydajności powietrznej i pomiary temperatury.</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11. Sprawdzenie układów pod kątem chłodzenia i uzyskania właściwych temperatur.</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12. Kontrola pracy agregatów, oraz prowadzenia przeglądów gwarancyjnych agregatów wody lodowej firmy</w:t>
      </w:r>
      <w:r w:rsidR="00EF26EB">
        <w:rPr>
          <w:rFonts w:asciiTheme="minorHAnsi" w:hAnsiTheme="minorHAnsi" w:cs="Tahoma"/>
          <w:bCs/>
        </w:rPr>
        <w:t>.</w:t>
      </w:r>
      <w:r w:rsidRPr="00DC0C24">
        <w:rPr>
          <w:rFonts w:asciiTheme="minorHAnsi" w:hAnsiTheme="minorHAnsi" w:cs="Tahoma"/>
          <w:bCs/>
        </w:rPr>
        <w:t xml:space="preserve"> </w:t>
      </w:r>
      <w:r w:rsidR="00F57566" w:rsidRPr="00F57566">
        <w:rPr>
          <w:rFonts w:asciiTheme="minorHAnsi" w:hAnsiTheme="minorHAnsi" w:cs="Tahoma"/>
          <w:bCs/>
        </w:rPr>
        <w:t xml:space="preserve">Zainstalowane agregaty wody lodowej są firmy CLINT </w:t>
      </w:r>
      <w:r w:rsidR="00F57566" w:rsidRPr="00F57566">
        <w:rPr>
          <w:rFonts w:asciiTheme="minorHAnsi" w:hAnsiTheme="minorHAnsi" w:cs="Tahoma"/>
          <w:b/>
          <w:bCs/>
        </w:rPr>
        <w:t>CHA/K 363-P</w:t>
      </w:r>
      <w:r w:rsidR="00F57566" w:rsidRPr="00F57566">
        <w:rPr>
          <w:rFonts w:asciiTheme="minorHAnsi" w:hAnsiTheme="minorHAnsi" w:cs="Tahoma"/>
          <w:bCs/>
        </w:rPr>
        <w:t>. Szczegóły w dokumentacji powykonawczej.</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13. Kontrola nastaw i pracy zaworów regulacji przepływu.</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14. Kontrola pracy i utrzymanie w drożności systemów odwadniających.</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15. Kontrola stanu i okresowa wymiana filtrów (koszt wkładów ponosi Wykonawca).</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16. Kontrola łożysk i naciągów przekładni.</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17. Wykonanie listy elementów, które uległy awarii, uszkodzeniu lub zużyciu i dokonanie ich naprawy.</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18. Utrzymywanie instalacji sprawnej, w należytym stanie technicznym.</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19. Dostarczenie materiałów w ilościach i asortymencie wynikających z potrzeb konserwacyjnych (detergenty, środki myjące).</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20. W razie sytuacji awaryjnych wzywanie specjalistycznej obsługi/producenta.</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21. Kontroli dokumentacji technicznej serwisowanych urządzeń, pod względem gwarancji, rękojmi.</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22. Monitorowania i prowadzenia współpracy z UDT w ramach serwisowanych urządzeń.</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23. Regulacja oraz ustawy instalacji automatyki i BMS.</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 xml:space="preserve">CZĘŚĆ </w:t>
      </w:r>
      <w:r w:rsidR="000937AD">
        <w:rPr>
          <w:rFonts w:asciiTheme="minorHAnsi" w:hAnsiTheme="minorHAnsi" w:cs="Tahoma"/>
          <w:b/>
          <w:bCs/>
        </w:rPr>
        <w:t>B</w:t>
      </w:r>
      <w:r w:rsidRPr="00DC0C24">
        <w:rPr>
          <w:rFonts w:asciiTheme="minorHAnsi" w:hAnsiTheme="minorHAnsi" w:cs="Tahoma"/>
          <w:b/>
          <w:bCs/>
        </w:rPr>
        <w:t xml:space="preserve">. </w:t>
      </w:r>
      <w:r w:rsidR="00385B0D" w:rsidRPr="00DC0C24">
        <w:rPr>
          <w:rFonts w:asciiTheme="minorHAnsi" w:hAnsiTheme="minorHAnsi" w:cs="Tahoma"/>
          <w:b/>
          <w:bCs/>
        </w:rPr>
        <w:t>Zakres usług konserwacyjnych instalacji ciepłej i zimnej wody bytowej + zestaw pompowy (hydroforowy) wspomagający</w:t>
      </w:r>
      <w:r w:rsidRPr="00DC0C24">
        <w:rPr>
          <w:rFonts w:asciiTheme="minorHAnsi" w:hAnsiTheme="minorHAnsi" w:cs="Tahoma"/>
          <w:b/>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Utrzymanie urządzeń i instalacji ciepłej i zimnej wody bytowej oraz pomp wspomagających we właściwym stanie technicznym, zapewniającym sprawną, bezawaryjną i bezpieczną eksploatację, zgodną z zasadami wiedzy technicznej, w szczególności: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E3631B">
        <w:rPr>
          <w:rFonts w:asciiTheme="minorHAnsi" w:hAnsiTheme="minorHAnsi" w:cs="Tahoma"/>
          <w:b/>
          <w:bCs/>
        </w:rPr>
        <w:t>I. Likwidacja przecieków</w:t>
      </w:r>
      <w:r w:rsidR="00531F8B" w:rsidRPr="00E3631B">
        <w:rPr>
          <w:rFonts w:asciiTheme="minorHAnsi" w:hAnsiTheme="minorHAnsi" w:cs="Tahoma"/>
          <w:b/>
          <w:bCs/>
        </w:rPr>
        <w:t xml:space="preserve">. Naprawa – zabezpieczenie miejsca przecieku do czasu przyjazdu serwisu gwarancyjnego (czas reakcji do </w:t>
      </w:r>
      <w:r w:rsidR="002E76B3">
        <w:rPr>
          <w:rFonts w:asciiTheme="minorHAnsi" w:hAnsiTheme="minorHAnsi" w:cs="Tahoma"/>
          <w:b/>
          <w:bCs/>
        </w:rPr>
        <w:t>2</w:t>
      </w:r>
      <w:r w:rsidR="00531F8B" w:rsidRPr="00E3631B">
        <w:rPr>
          <w:rFonts w:asciiTheme="minorHAnsi" w:hAnsiTheme="minorHAnsi" w:cs="Tahoma"/>
          <w:b/>
          <w:bCs/>
        </w:rPr>
        <w:t xml:space="preserve"> godzin)</w:t>
      </w:r>
      <w:r w:rsidR="00E971ED" w:rsidRPr="00C46701">
        <w:rPr>
          <w:rFonts w:asciiTheme="minorHAnsi" w:hAnsiTheme="minorHAnsi" w:cs="Tahoma"/>
          <w:bCs/>
        </w:rPr>
        <w:t>:</w:t>
      </w:r>
      <w:r w:rsidR="00E971ED" w:rsidRPr="00DC0C24">
        <w:rPr>
          <w:rFonts w:asciiTheme="minorHAnsi" w:hAnsiTheme="minorHAnsi" w:cs="Tahoma"/>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 Usuwanie przecieków na zaworach (na poziomach i na pionach).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2. Usuwanie przecieków przy pomp</w:t>
      </w:r>
      <w:r w:rsidR="00EB5155" w:rsidRPr="00DC0C24">
        <w:rPr>
          <w:rFonts w:asciiTheme="minorHAnsi" w:hAnsiTheme="minorHAnsi" w:cs="Tahoma"/>
          <w:bCs/>
        </w:rPr>
        <w:t>ie</w:t>
      </w:r>
      <w:r w:rsidRPr="00DC0C24">
        <w:rPr>
          <w:rFonts w:asciiTheme="minorHAnsi" w:hAnsiTheme="minorHAnsi" w:cs="Tahoma"/>
          <w:bCs/>
        </w:rPr>
        <w:t xml:space="preserve"> cyrkulacyjn</w:t>
      </w:r>
      <w:r w:rsidR="00EB5155" w:rsidRPr="00DC0C24">
        <w:rPr>
          <w:rFonts w:asciiTheme="minorHAnsi" w:hAnsiTheme="minorHAnsi" w:cs="Tahoma"/>
          <w:bCs/>
        </w:rPr>
        <w:t>ej</w:t>
      </w:r>
      <w:r w:rsidRPr="00DC0C24">
        <w:rPr>
          <w:rFonts w:asciiTheme="minorHAnsi" w:hAnsiTheme="minorHAnsi" w:cs="Tahoma"/>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3. Wyłączanie ciepłej/zimnej wody (w zależności od rodzaju awarii) w przypadkach awaryjnych.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4. Wymiana niesprawnych, nie nadających się do naprawy zaworów odcinających.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5. Uzupełnianie i naprawa izolacji zimnochronnej rurociągów.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6. Usuwanie przecieków punktów czerpalnych i miejscowych na rurociągach. </w:t>
      </w:r>
    </w:p>
    <w:p w:rsidR="00F33977" w:rsidRPr="00E3631B"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E3631B">
        <w:rPr>
          <w:rFonts w:asciiTheme="minorHAnsi" w:hAnsiTheme="minorHAnsi" w:cs="Tahoma"/>
          <w:b/>
          <w:bCs/>
        </w:rPr>
        <w:t xml:space="preserve">II. Czynności konserwacyjne urządzeń hydroforowych: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 Przeprowadzenie oględzin w czasie ruchu i postoju urządzenia.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2. Kontrola pracy pomp.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3. Sprawdzenie ciśnienia gazu w zbiorniku przeponowym.</w:t>
      </w:r>
      <w:r w:rsidRPr="00DC0C24">
        <w:rPr>
          <w:rFonts w:asciiTheme="minorHAnsi" w:hAnsiTheme="minorHAnsi" w:cs="Tahoma"/>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4. Przeprowadzenie odpowiednich badań i pomiarów skuteczności ochrony przeciwpożarowej.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5. Sprawdzenie połączeń elektrycznych elementów.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6. Sprawdzenie prawidłowości działania aparatury kontrolno-pomiarowej.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7. Kontrola prawidłowości nastawień zabezpieczeń działania urządzeń pomocniczych.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8. Sprawdzenie stanu urządzeń energoelektronicznych. </w:t>
      </w:r>
    </w:p>
    <w:p w:rsidR="000A6C0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9. Sprawdzenie stanu łożysk, czynności konserwacyjne. </w:t>
      </w:r>
    </w:p>
    <w:p w:rsidR="000A6C04" w:rsidRPr="000A6C04" w:rsidRDefault="000A6C04" w:rsidP="000A6C04">
      <w:pPr>
        <w:pStyle w:val="Akapitzlist"/>
        <w:numPr>
          <w:ilvl w:val="0"/>
          <w:numId w:val="15"/>
        </w:numPr>
        <w:shd w:val="clear" w:color="auto" w:fill="FFFFFF" w:themeFill="background1"/>
        <w:autoSpaceDE w:val="0"/>
        <w:autoSpaceDN w:val="0"/>
        <w:adjustRightInd w:val="0"/>
        <w:spacing w:after="0" w:line="240" w:lineRule="auto"/>
        <w:jc w:val="both"/>
        <w:rPr>
          <w:rFonts w:asciiTheme="minorHAnsi" w:hAnsiTheme="minorHAnsi" w:cs="Tahoma"/>
          <w:bCs/>
        </w:rPr>
      </w:pPr>
      <w:r w:rsidRPr="000A6C04">
        <w:rPr>
          <w:rFonts w:asciiTheme="minorHAnsi" w:hAnsiTheme="minorHAnsi" w:cs="Tahoma"/>
          <w:bCs/>
        </w:rPr>
        <w:lastRenderedPageBreak/>
        <w:t>Woda bytowa – zestaw hydrof</w:t>
      </w:r>
      <w:r w:rsidR="00971CF4">
        <w:rPr>
          <w:rFonts w:asciiTheme="minorHAnsi" w:hAnsiTheme="minorHAnsi" w:cs="Tahoma"/>
          <w:bCs/>
        </w:rPr>
        <w:t>o</w:t>
      </w:r>
      <w:r w:rsidRPr="000A6C04">
        <w:rPr>
          <w:rFonts w:asciiTheme="minorHAnsi" w:hAnsiTheme="minorHAnsi" w:cs="Tahoma"/>
          <w:bCs/>
        </w:rPr>
        <w:t xml:space="preserve">rowy </w:t>
      </w:r>
      <w:proofErr w:type="spellStart"/>
      <w:r w:rsidRPr="000A6C04">
        <w:rPr>
          <w:rFonts w:asciiTheme="minorHAnsi" w:hAnsiTheme="minorHAnsi" w:cs="Tahoma"/>
          <w:bCs/>
        </w:rPr>
        <w:t>Wilo</w:t>
      </w:r>
      <w:proofErr w:type="spellEnd"/>
      <w:r w:rsidRPr="000A6C04">
        <w:rPr>
          <w:rFonts w:asciiTheme="minorHAnsi" w:hAnsiTheme="minorHAnsi" w:cs="Tahoma"/>
          <w:bCs/>
        </w:rPr>
        <w:t>-Comfort-</w:t>
      </w:r>
      <w:proofErr w:type="spellStart"/>
      <w:r w:rsidRPr="000A6C04">
        <w:rPr>
          <w:rFonts w:asciiTheme="minorHAnsi" w:hAnsiTheme="minorHAnsi" w:cs="Tahoma"/>
          <w:bCs/>
        </w:rPr>
        <w:t>Vario</w:t>
      </w:r>
      <w:proofErr w:type="spellEnd"/>
      <w:r w:rsidRPr="000A6C04">
        <w:rPr>
          <w:rFonts w:asciiTheme="minorHAnsi" w:hAnsiTheme="minorHAnsi" w:cs="Tahoma"/>
          <w:bCs/>
        </w:rPr>
        <w:t xml:space="preserve"> COR-21 MVIE 1607-6/VR  szt-1</w:t>
      </w:r>
    </w:p>
    <w:p w:rsidR="000A6C04" w:rsidRPr="00E3631B" w:rsidRDefault="000A6C04" w:rsidP="009577C8">
      <w:pPr>
        <w:pStyle w:val="Akapitzlist"/>
        <w:numPr>
          <w:ilvl w:val="0"/>
          <w:numId w:val="15"/>
        </w:numPr>
        <w:shd w:val="clear" w:color="auto" w:fill="FFFFFF" w:themeFill="background1"/>
        <w:autoSpaceDE w:val="0"/>
        <w:autoSpaceDN w:val="0"/>
        <w:adjustRightInd w:val="0"/>
        <w:spacing w:after="0" w:line="240" w:lineRule="auto"/>
        <w:jc w:val="both"/>
        <w:rPr>
          <w:rFonts w:asciiTheme="minorHAnsi" w:hAnsiTheme="minorHAnsi" w:cs="Tahoma"/>
          <w:bCs/>
        </w:rPr>
      </w:pPr>
      <w:r w:rsidRPr="000A6C04">
        <w:rPr>
          <w:rFonts w:asciiTheme="minorHAnsi" w:hAnsiTheme="minorHAnsi" w:cs="Tahoma"/>
          <w:bCs/>
        </w:rPr>
        <w:t>Woda (gospodarcza/hydrantowa) – zestaw hydroforowy</w:t>
      </w:r>
      <w:r>
        <w:rPr>
          <w:rFonts w:asciiTheme="minorHAnsi" w:hAnsiTheme="minorHAnsi" w:cs="Tahoma"/>
          <w:bCs/>
        </w:rPr>
        <w:t xml:space="preserve"> wspomagający</w:t>
      </w:r>
      <w:r w:rsidRPr="000A6C04">
        <w:rPr>
          <w:rFonts w:asciiTheme="minorHAnsi" w:hAnsiTheme="minorHAnsi" w:cs="Tahoma"/>
          <w:bCs/>
        </w:rPr>
        <w:t xml:space="preserve"> </w:t>
      </w:r>
      <w:proofErr w:type="spellStart"/>
      <w:r w:rsidRPr="000A6C04">
        <w:rPr>
          <w:rFonts w:asciiTheme="minorHAnsi" w:hAnsiTheme="minorHAnsi" w:cs="Tahoma"/>
          <w:bCs/>
        </w:rPr>
        <w:t>Wilo</w:t>
      </w:r>
      <w:proofErr w:type="spellEnd"/>
      <w:r w:rsidRPr="000A6C04">
        <w:rPr>
          <w:rFonts w:asciiTheme="minorHAnsi" w:hAnsiTheme="minorHAnsi" w:cs="Tahoma"/>
          <w:bCs/>
        </w:rPr>
        <w:t>-Comfort-</w:t>
      </w:r>
      <w:proofErr w:type="spellStart"/>
      <w:r w:rsidRPr="000A6C04">
        <w:rPr>
          <w:rFonts w:asciiTheme="minorHAnsi" w:hAnsiTheme="minorHAnsi" w:cs="Tahoma"/>
          <w:bCs/>
        </w:rPr>
        <w:t>Vario</w:t>
      </w:r>
      <w:proofErr w:type="spellEnd"/>
      <w:r w:rsidRPr="000A6C04">
        <w:rPr>
          <w:rFonts w:asciiTheme="minorHAnsi" w:hAnsiTheme="minorHAnsi" w:cs="Tahoma"/>
          <w:bCs/>
        </w:rPr>
        <w:t xml:space="preserve"> COR-3 MVIE 806 szt-1</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p>
    <w:p w:rsidR="00F33977" w:rsidRPr="006136D1"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 xml:space="preserve">CZĘŚĆ </w:t>
      </w:r>
      <w:r w:rsidR="000937AD">
        <w:rPr>
          <w:rFonts w:asciiTheme="minorHAnsi" w:hAnsiTheme="minorHAnsi" w:cs="Tahoma"/>
          <w:b/>
          <w:bCs/>
        </w:rPr>
        <w:t>C</w:t>
      </w:r>
      <w:r w:rsidRPr="00DC0C24">
        <w:rPr>
          <w:rFonts w:asciiTheme="minorHAnsi" w:hAnsiTheme="minorHAnsi" w:cs="Tahoma"/>
          <w:b/>
          <w:bCs/>
        </w:rPr>
        <w:t xml:space="preserve">. </w:t>
      </w:r>
      <w:r w:rsidR="00385B0D" w:rsidRPr="00DC0C24">
        <w:rPr>
          <w:rFonts w:asciiTheme="minorHAnsi" w:hAnsiTheme="minorHAnsi" w:cs="Tahoma"/>
          <w:b/>
          <w:bCs/>
        </w:rPr>
        <w:t xml:space="preserve">Zakres usług konserwacyjnych instalacji wodno-kanalizacyjnej wraz z przyłączami i </w:t>
      </w:r>
      <w:proofErr w:type="spellStart"/>
      <w:r w:rsidR="00385B0D" w:rsidRPr="00DC0C24">
        <w:rPr>
          <w:rFonts w:asciiTheme="minorHAnsi" w:hAnsiTheme="minorHAnsi" w:cs="Tahoma"/>
          <w:b/>
          <w:bCs/>
        </w:rPr>
        <w:t>przykanalikami</w:t>
      </w:r>
      <w:proofErr w:type="spellEnd"/>
      <w:r w:rsidR="00385B0D" w:rsidRPr="00DC0C24">
        <w:rPr>
          <w:rFonts w:asciiTheme="minorHAnsi" w:hAnsiTheme="minorHAnsi" w:cs="Tahoma"/>
          <w:b/>
          <w:bCs/>
        </w:rPr>
        <w:t xml:space="preserve"> (kanalizacja sanitarna i deszczowa)</w:t>
      </w:r>
      <w:r w:rsidR="006136D1">
        <w:rPr>
          <w:rFonts w:asciiTheme="minorHAnsi" w:hAnsiTheme="minorHAnsi" w:cs="Tahoma"/>
          <w:b/>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Utrzymanie urządzeń i instalacji wodno-kanalizacyjnych we właściwym stanie technicznym, zapewniającym sprawną, bezawaryjną i bezpieczną eksploatację, zgodną z zasadami wiedzy technicznej, w szczególności: </w:t>
      </w:r>
    </w:p>
    <w:p w:rsidR="00F33977" w:rsidRPr="007B46E6"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7B46E6">
        <w:rPr>
          <w:rFonts w:asciiTheme="minorHAnsi" w:hAnsiTheme="minorHAnsi" w:cs="Tahoma"/>
          <w:b/>
          <w:bCs/>
        </w:rPr>
        <w:t xml:space="preserve">I. Utrzymanie instalacji wodno-kanalizacyjnej w sprawności: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 Utrzymanie szczelności i drożności instalacji wodno-kanalizacyjnej – uszczelnianie armatury na sieci wodno-kanalizacyjnej, likwidacja przecieków (piony, syfony) i udrażnianie instalacji.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2. Czyszczenie podejść odpływowych, wpustów ściekowych syfonów, studzienek kanalizacyjnych i rewizji w pomieszczeniach ogólnodostępnych. </w:t>
      </w:r>
    </w:p>
    <w:p w:rsidR="00F33977" w:rsidRPr="007B46E6"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7B46E6">
        <w:rPr>
          <w:rFonts w:asciiTheme="minorHAnsi" w:hAnsiTheme="minorHAnsi" w:cs="Tahoma"/>
          <w:b/>
          <w:bCs/>
        </w:rPr>
        <w:t xml:space="preserve">II. Czynności eksploatacyjne wykonywane w ramach konserwacji: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 Konserwacja urządzeń wodno-kanalizacyjnych i elementó</w:t>
      </w:r>
      <w:r w:rsidR="008416DF">
        <w:rPr>
          <w:rFonts w:asciiTheme="minorHAnsi" w:hAnsiTheme="minorHAnsi" w:cs="Tahoma"/>
          <w:bCs/>
        </w:rPr>
        <w:t>w zabezpieczających instalację</w:t>
      </w:r>
      <w:r w:rsidRPr="00DC0C24">
        <w:rPr>
          <w:rFonts w:asciiTheme="minorHAnsi" w:hAnsiTheme="minorHAnsi" w:cs="Tahoma"/>
          <w:bCs/>
        </w:rPr>
        <w:t xml:space="preserve">, odwodnienia liniowe parkingów, </w:t>
      </w:r>
      <w:proofErr w:type="spellStart"/>
      <w:r w:rsidRPr="00DC0C24">
        <w:rPr>
          <w:rFonts w:asciiTheme="minorHAnsi" w:hAnsiTheme="minorHAnsi" w:cs="Tahoma"/>
          <w:bCs/>
        </w:rPr>
        <w:t>przykanaliki</w:t>
      </w:r>
      <w:proofErr w:type="spellEnd"/>
      <w:r w:rsidRPr="00DC0C24">
        <w:rPr>
          <w:rFonts w:asciiTheme="minorHAnsi" w:hAnsiTheme="minorHAnsi" w:cs="Tahoma"/>
          <w:bCs/>
        </w:rPr>
        <w:t>, studnie rewizyjne, wpusty uliczne, rewizje, klapy w instalacjach kanalizacyjnych, czyszczaki, instalację i armaturę przyłącza wodociągowego, elementy kanalizacyjne na dachu budynku oraz elewacji – kanalizacja deszczowa).</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2. Uzupełnienie izolacji termicznej zdemontowanej lub uszkodzonej podczas wykonywania robót konserwacyjnych.</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3. Wykonywanie regulacji instalacji.</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4. Bieżąca obsługa i wykonywanie napraw zaworów burzowych.</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5. Przepychanie i okresowe czyszczenie wpustów ściekowych studzienek podwórzowych i rur deszczowych bez wykonania robót ziemnych</w:t>
      </w:r>
      <w:r w:rsidR="00224BFA">
        <w:rPr>
          <w:rFonts w:asciiTheme="minorHAnsi" w:hAnsiTheme="minorHAnsi" w:cs="Tahoma"/>
          <w:bCs/>
        </w:rPr>
        <w:t>.</w:t>
      </w:r>
    </w:p>
    <w:p w:rsidR="00F33977" w:rsidRPr="00DC0C24" w:rsidRDefault="007B46E6"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6</w:t>
      </w:r>
      <w:r w:rsidR="00F33977" w:rsidRPr="00DC0C24">
        <w:rPr>
          <w:rFonts w:asciiTheme="minorHAnsi" w:hAnsiTheme="minorHAnsi" w:cs="Tahoma"/>
          <w:bCs/>
        </w:rPr>
        <w:t>. Kontrola nad prawidłowym funkcjonowaniem przepompowni ścieków w tym usuwanie awarii, dokonywanie bieżących napraw i konserwacji.</w:t>
      </w:r>
    </w:p>
    <w:p w:rsidR="00F33977" w:rsidRPr="00DC0C24" w:rsidRDefault="007B46E6"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7</w:t>
      </w:r>
      <w:r w:rsidR="00F33977" w:rsidRPr="00DC0C24">
        <w:rPr>
          <w:rFonts w:asciiTheme="minorHAnsi" w:hAnsiTheme="minorHAnsi" w:cs="Tahoma"/>
          <w:bCs/>
        </w:rPr>
        <w:t xml:space="preserve">. Czyszczenie kratek ściekowych, rewizji pionów kanalizacyjnych i deszczowych, wpustów podwórzowych. </w:t>
      </w:r>
    </w:p>
    <w:p w:rsidR="00F33977" w:rsidRPr="00DC0C24" w:rsidRDefault="007B46E6"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8</w:t>
      </w:r>
      <w:r w:rsidR="00F33977" w:rsidRPr="00DC0C24">
        <w:rPr>
          <w:rFonts w:asciiTheme="minorHAnsi" w:hAnsiTheme="minorHAnsi" w:cs="Tahoma"/>
          <w:bCs/>
        </w:rPr>
        <w:t>. Utrzymanie w stałej sprawności instalacji kanalizacyjnej w budynku do pierwszej studni w tym udrażnianie i okresowe czyszczenie instalacji sprzętem specjalistycznym.</w:t>
      </w:r>
    </w:p>
    <w:p w:rsidR="00F33977" w:rsidRPr="00DC0C24" w:rsidRDefault="007B46E6"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9</w:t>
      </w:r>
      <w:r w:rsidR="00F33977" w:rsidRPr="00DC0C24">
        <w:rPr>
          <w:rFonts w:asciiTheme="minorHAnsi" w:hAnsiTheme="minorHAnsi" w:cs="Tahoma"/>
          <w:bCs/>
        </w:rPr>
        <w:t>. Wymiana zużytych rur i kształtek kanalizacyjnych o długości do 3 mb w jednym miejscu.</w:t>
      </w:r>
    </w:p>
    <w:p w:rsidR="00B66C50"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w:t>
      </w:r>
      <w:r w:rsidR="007B46E6">
        <w:rPr>
          <w:rFonts w:asciiTheme="minorHAnsi" w:hAnsiTheme="minorHAnsi" w:cs="Tahoma"/>
          <w:bCs/>
        </w:rPr>
        <w:t>0</w:t>
      </w:r>
      <w:r w:rsidRPr="00DC0C24">
        <w:rPr>
          <w:rFonts w:asciiTheme="minorHAnsi" w:hAnsiTheme="minorHAnsi" w:cs="Tahoma"/>
          <w:bCs/>
        </w:rPr>
        <w:t>. Nadzór nad prac</w:t>
      </w:r>
      <w:r w:rsidR="002154D9">
        <w:rPr>
          <w:rFonts w:asciiTheme="minorHAnsi" w:hAnsiTheme="minorHAnsi" w:cs="Tahoma"/>
          <w:bCs/>
        </w:rPr>
        <w:t>ą</w:t>
      </w:r>
      <w:r w:rsidRPr="00DC0C24">
        <w:rPr>
          <w:rFonts w:asciiTheme="minorHAnsi" w:hAnsiTheme="minorHAnsi" w:cs="Tahoma"/>
          <w:bCs/>
        </w:rPr>
        <w:t xml:space="preserve"> wszystkich urządzeń służących do odprowadzania ścieków deszczowych oraz należyte utrzymanie ich stanu technicznego i eksploatacyjnego. </w:t>
      </w:r>
    </w:p>
    <w:p w:rsidR="00B66C50" w:rsidRPr="00DC0C24" w:rsidRDefault="00B66C50" w:rsidP="006579AA">
      <w:pPr>
        <w:pStyle w:val="Akapitzlist"/>
        <w:numPr>
          <w:ilvl w:val="0"/>
          <w:numId w:val="3"/>
        </w:num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Wodomierz główny  - </w:t>
      </w:r>
      <w:r w:rsidR="00D97662">
        <w:rPr>
          <w:rFonts w:asciiTheme="minorHAnsi" w:hAnsiTheme="minorHAnsi" w:cs="Tahoma"/>
          <w:bCs/>
        </w:rPr>
        <w:t xml:space="preserve">nie rzadziej niż </w:t>
      </w:r>
      <w:r w:rsidRPr="00DC0C24">
        <w:rPr>
          <w:rFonts w:asciiTheme="minorHAnsi" w:hAnsiTheme="minorHAnsi" w:cs="Tahoma"/>
          <w:bCs/>
        </w:rPr>
        <w:t>co 12 miesięcy</w:t>
      </w:r>
    </w:p>
    <w:p w:rsidR="00B66C50" w:rsidRPr="00DC0C24" w:rsidRDefault="00B66C50" w:rsidP="006579AA">
      <w:pPr>
        <w:pStyle w:val="Akapitzlist"/>
        <w:numPr>
          <w:ilvl w:val="0"/>
          <w:numId w:val="3"/>
        </w:num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Zawór </w:t>
      </w:r>
      <w:proofErr w:type="spellStart"/>
      <w:r w:rsidRPr="00DC0C24">
        <w:rPr>
          <w:rFonts w:asciiTheme="minorHAnsi" w:hAnsiTheme="minorHAnsi" w:cs="Tahoma"/>
          <w:bCs/>
        </w:rPr>
        <w:t>antyskażeniowy</w:t>
      </w:r>
      <w:proofErr w:type="spellEnd"/>
      <w:r w:rsidRPr="00DC0C24">
        <w:rPr>
          <w:rFonts w:asciiTheme="minorHAnsi" w:hAnsiTheme="minorHAnsi" w:cs="Tahoma"/>
          <w:bCs/>
        </w:rPr>
        <w:t xml:space="preserve"> w komorze wodomierzowej</w:t>
      </w:r>
      <w:r w:rsidR="006E72D7" w:rsidRPr="00DC0C24">
        <w:rPr>
          <w:rFonts w:asciiTheme="minorHAnsi" w:hAnsiTheme="minorHAnsi" w:cs="Tahoma"/>
          <w:bCs/>
        </w:rPr>
        <w:t xml:space="preserve"> –</w:t>
      </w:r>
      <w:r w:rsidR="00D97662">
        <w:rPr>
          <w:rFonts w:asciiTheme="minorHAnsi" w:hAnsiTheme="minorHAnsi" w:cs="Tahoma"/>
          <w:bCs/>
        </w:rPr>
        <w:t xml:space="preserve"> nie rzadziej niż </w:t>
      </w:r>
      <w:r w:rsidR="006E72D7" w:rsidRPr="00DC0C24">
        <w:rPr>
          <w:rFonts w:asciiTheme="minorHAnsi" w:hAnsiTheme="minorHAnsi" w:cs="Tahoma"/>
          <w:bCs/>
        </w:rPr>
        <w:t>co 12 miesięcy</w:t>
      </w:r>
    </w:p>
    <w:p w:rsidR="006E72D7" w:rsidRPr="00DC0C24" w:rsidRDefault="006E72D7" w:rsidP="006579AA">
      <w:pPr>
        <w:pStyle w:val="Akapitzlist"/>
        <w:numPr>
          <w:ilvl w:val="0"/>
          <w:numId w:val="3"/>
        </w:num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Zasuwy i zawory – </w:t>
      </w:r>
      <w:r w:rsidR="00D97662">
        <w:rPr>
          <w:rFonts w:asciiTheme="minorHAnsi" w:hAnsiTheme="minorHAnsi" w:cs="Tahoma"/>
          <w:bCs/>
        </w:rPr>
        <w:t xml:space="preserve">nie rzadziej niż </w:t>
      </w:r>
      <w:r w:rsidRPr="00DC0C24">
        <w:rPr>
          <w:rFonts w:asciiTheme="minorHAnsi" w:hAnsiTheme="minorHAnsi" w:cs="Tahoma"/>
          <w:bCs/>
        </w:rPr>
        <w:t>co 12 miesięcy</w:t>
      </w:r>
    </w:p>
    <w:p w:rsidR="006E72D7" w:rsidRPr="00DC0C24" w:rsidRDefault="006E72D7" w:rsidP="006579AA">
      <w:pPr>
        <w:pStyle w:val="Akapitzlist"/>
        <w:numPr>
          <w:ilvl w:val="0"/>
          <w:numId w:val="3"/>
        </w:num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Hydranty – </w:t>
      </w:r>
      <w:r w:rsidR="00D97662">
        <w:rPr>
          <w:rFonts w:asciiTheme="minorHAnsi" w:hAnsiTheme="minorHAnsi" w:cs="Tahoma"/>
          <w:bCs/>
        </w:rPr>
        <w:t xml:space="preserve">pierwszy przegląd do końca listopada 2013 roku, kolejne nie rzadziej niż </w:t>
      </w:r>
      <w:r w:rsidRPr="00DC0C24">
        <w:rPr>
          <w:rFonts w:asciiTheme="minorHAnsi" w:hAnsiTheme="minorHAnsi" w:cs="Tahoma"/>
          <w:bCs/>
        </w:rPr>
        <w:t>co 6 miesięcy</w:t>
      </w:r>
    </w:p>
    <w:p w:rsidR="006E72D7" w:rsidRPr="00DC0C24" w:rsidRDefault="006E72D7" w:rsidP="006579AA">
      <w:pPr>
        <w:pStyle w:val="Akapitzlist"/>
        <w:numPr>
          <w:ilvl w:val="0"/>
          <w:numId w:val="3"/>
        </w:num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Pompy zatapialne w zbiornikach retencyjnych – </w:t>
      </w:r>
      <w:r w:rsidR="00D97662">
        <w:rPr>
          <w:rFonts w:asciiTheme="minorHAnsi" w:hAnsiTheme="minorHAnsi" w:cs="Tahoma"/>
          <w:bCs/>
        </w:rPr>
        <w:t xml:space="preserve">pierwszy przegląd do końca listopada 2013 roku, kolejne nie rzadziej niż </w:t>
      </w:r>
      <w:r w:rsidRPr="00DC0C24">
        <w:rPr>
          <w:rFonts w:asciiTheme="minorHAnsi" w:hAnsiTheme="minorHAnsi" w:cs="Tahoma"/>
          <w:bCs/>
        </w:rPr>
        <w:t>co 6 miesięcy</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524E10" w:rsidRPr="006136D1"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 xml:space="preserve">CZĘŚĆ </w:t>
      </w:r>
      <w:r w:rsidR="000937AD">
        <w:rPr>
          <w:rFonts w:asciiTheme="minorHAnsi" w:hAnsiTheme="minorHAnsi" w:cs="Tahoma"/>
          <w:b/>
          <w:bCs/>
        </w:rPr>
        <w:t>D</w:t>
      </w:r>
      <w:r w:rsidRPr="00DC0C24">
        <w:rPr>
          <w:rFonts w:asciiTheme="minorHAnsi" w:hAnsiTheme="minorHAnsi" w:cs="Tahoma"/>
          <w:b/>
          <w:bCs/>
        </w:rPr>
        <w:t xml:space="preserve">. </w:t>
      </w:r>
      <w:r w:rsidR="00A4141C" w:rsidRPr="00DC0C24">
        <w:rPr>
          <w:rFonts w:asciiTheme="minorHAnsi" w:hAnsiTheme="minorHAnsi" w:cs="Tahoma"/>
          <w:b/>
          <w:bCs/>
        </w:rPr>
        <w:t xml:space="preserve"> Zakres prac związanych z konserwacją, przeglądami technicznymi instalacji wentylacji klimatyzacyjnej oraz instalacji klimatyzacji typu SPLIT</w:t>
      </w:r>
      <w:r w:rsidR="00482D86">
        <w:rPr>
          <w:rFonts w:asciiTheme="minorHAnsi" w:hAnsiTheme="minorHAnsi" w:cs="Tahoma"/>
          <w:b/>
          <w:bCs/>
        </w:rPr>
        <w:t xml:space="preserve"> </w:t>
      </w:r>
    </w:p>
    <w:p w:rsidR="00F33977" w:rsidRPr="00D97662" w:rsidRDefault="00524E10" w:rsidP="00D97662">
      <w:pPr>
        <w:pStyle w:val="Akapitzlist"/>
        <w:numPr>
          <w:ilvl w:val="0"/>
          <w:numId w:val="2"/>
        </w:numPr>
        <w:shd w:val="clear" w:color="auto" w:fill="FFFFFF" w:themeFill="background1"/>
        <w:autoSpaceDE w:val="0"/>
        <w:autoSpaceDN w:val="0"/>
        <w:adjustRightInd w:val="0"/>
        <w:spacing w:after="0" w:line="240" w:lineRule="auto"/>
        <w:jc w:val="both"/>
        <w:rPr>
          <w:rFonts w:asciiTheme="minorHAnsi" w:hAnsiTheme="minorHAnsi" w:cs="Tahoma"/>
          <w:bCs/>
        </w:rPr>
      </w:pPr>
      <w:r w:rsidRPr="00531F8B">
        <w:rPr>
          <w:rFonts w:asciiTheme="minorHAnsi" w:hAnsiTheme="minorHAnsi" w:cs="Tahoma"/>
          <w:bCs/>
        </w:rPr>
        <w:t>Central</w:t>
      </w:r>
      <w:r w:rsidR="00D97662">
        <w:rPr>
          <w:rFonts w:asciiTheme="minorHAnsi" w:hAnsiTheme="minorHAnsi" w:cs="Tahoma"/>
          <w:bCs/>
        </w:rPr>
        <w:t xml:space="preserve">a klimatyzacyjna podwieszana </w:t>
      </w:r>
      <w:r w:rsidRPr="00531F8B">
        <w:rPr>
          <w:rFonts w:asciiTheme="minorHAnsi" w:hAnsiTheme="minorHAnsi" w:cs="Tahoma"/>
          <w:bCs/>
        </w:rPr>
        <w:t>SPS-1/30L</w:t>
      </w:r>
      <w:r w:rsidR="008B047F" w:rsidRPr="00531F8B">
        <w:rPr>
          <w:rFonts w:asciiTheme="minorHAnsi" w:hAnsiTheme="minorHAnsi" w:cs="Tahoma"/>
          <w:bCs/>
        </w:rPr>
        <w:t xml:space="preserve"> – </w:t>
      </w:r>
      <w:r w:rsidR="00D97662" w:rsidRPr="00D97662">
        <w:rPr>
          <w:rFonts w:asciiTheme="minorHAnsi" w:hAnsiTheme="minorHAnsi" w:cs="Tahoma"/>
          <w:bCs/>
        </w:rPr>
        <w:t>pierwszy przegląd do końca listopada 2013 roku, kolejne nie rzadziej niż co 6 miesięcy</w:t>
      </w:r>
      <w:r w:rsidR="00D97662">
        <w:rPr>
          <w:rFonts w:asciiTheme="minorHAnsi" w:hAnsiTheme="minorHAnsi" w:cs="Tahoma"/>
          <w:bCs/>
        </w:rPr>
        <w:t xml:space="preserve"> </w:t>
      </w:r>
      <w:r w:rsidR="009E3C36" w:rsidRPr="00D97662">
        <w:rPr>
          <w:rFonts w:asciiTheme="minorHAnsi" w:hAnsiTheme="minorHAnsi" w:cs="Tahoma"/>
          <w:bCs/>
        </w:rPr>
        <w:t xml:space="preserve">szt-1 </w:t>
      </w:r>
    </w:p>
    <w:p w:rsidR="00524E10" w:rsidRPr="00D97662" w:rsidRDefault="00524E10" w:rsidP="00D97662">
      <w:pPr>
        <w:pStyle w:val="Akapitzlist"/>
        <w:numPr>
          <w:ilvl w:val="0"/>
          <w:numId w:val="2"/>
        </w:numPr>
        <w:shd w:val="clear" w:color="auto" w:fill="FFFFFF" w:themeFill="background1"/>
        <w:autoSpaceDE w:val="0"/>
        <w:autoSpaceDN w:val="0"/>
        <w:adjustRightInd w:val="0"/>
        <w:spacing w:after="0" w:line="240" w:lineRule="auto"/>
        <w:jc w:val="both"/>
        <w:rPr>
          <w:rFonts w:asciiTheme="minorHAnsi" w:hAnsiTheme="minorHAnsi" w:cs="Tahoma"/>
          <w:bCs/>
        </w:rPr>
      </w:pPr>
      <w:r w:rsidRPr="00531F8B">
        <w:rPr>
          <w:rFonts w:asciiTheme="minorHAnsi" w:hAnsiTheme="minorHAnsi" w:cs="Tahoma"/>
          <w:bCs/>
        </w:rPr>
        <w:t xml:space="preserve">Centrala </w:t>
      </w:r>
      <w:r w:rsidR="00D97662">
        <w:rPr>
          <w:rFonts w:asciiTheme="minorHAnsi" w:hAnsiTheme="minorHAnsi" w:cs="Tahoma"/>
          <w:bCs/>
        </w:rPr>
        <w:t xml:space="preserve">klimatyzacyjna dachowa </w:t>
      </w:r>
      <w:r w:rsidRPr="00531F8B">
        <w:rPr>
          <w:rFonts w:asciiTheme="minorHAnsi" w:hAnsiTheme="minorHAnsi" w:cs="Tahoma"/>
          <w:bCs/>
        </w:rPr>
        <w:t>BD-5/50/-L/P C</w:t>
      </w:r>
      <w:r w:rsidR="00482D86">
        <w:rPr>
          <w:rFonts w:asciiTheme="minorHAnsi" w:hAnsiTheme="minorHAnsi" w:cs="Tahoma"/>
          <w:bCs/>
        </w:rPr>
        <w:t xml:space="preserve"> – </w:t>
      </w:r>
      <w:r w:rsidR="00D97662" w:rsidRPr="00D97662">
        <w:rPr>
          <w:rFonts w:asciiTheme="minorHAnsi" w:hAnsiTheme="minorHAnsi" w:cs="Tahoma"/>
          <w:bCs/>
        </w:rPr>
        <w:t>pierwszy przegląd do końca listopada 2013 roku, kolejne nie rzadziej niż co 6 miesięcy</w:t>
      </w:r>
      <w:r w:rsidR="00D97662">
        <w:rPr>
          <w:rFonts w:asciiTheme="minorHAnsi" w:hAnsiTheme="minorHAnsi" w:cs="Tahoma"/>
          <w:bCs/>
        </w:rPr>
        <w:t xml:space="preserve"> </w:t>
      </w:r>
      <w:r w:rsidR="009E3C36" w:rsidRPr="00D97662">
        <w:rPr>
          <w:rFonts w:asciiTheme="minorHAnsi" w:hAnsiTheme="minorHAnsi" w:cs="Tahoma"/>
          <w:bCs/>
        </w:rPr>
        <w:t>szt-1</w:t>
      </w:r>
      <w:r w:rsidR="00482D86" w:rsidRPr="00D97662">
        <w:rPr>
          <w:rFonts w:asciiTheme="minorHAnsi" w:hAnsiTheme="minorHAnsi" w:cs="Tahoma"/>
          <w:bCs/>
        </w:rPr>
        <w:t xml:space="preserve"> </w:t>
      </w:r>
    </w:p>
    <w:p w:rsidR="00524E10" w:rsidRPr="00D97662" w:rsidRDefault="00524E10" w:rsidP="00D97662">
      <w:pPr>
        <w:pStyle w:val="Akapitzlist"/>
        <w:numPr>
          <w:ilvl w:val="0"/>
          <w:numId w:val="2"/>
        </w:numPr>
        <w:shd w:val="clear" w:color="auto" w:fill="FFFFFF" w:themeFill="background1"/>
        <w:autoSpaceDE w:val="0"/>
        <w:autoSpaceDN w:val="0"/>
        <w:adjustRightInd w:val="0"/>
        <w:spacing w:after="0" w:line="240" w:lineRule="auto"/>
        <w:jc w:val="both"/>
        <w:rPr>
          <w:rFonts w:asciiTheme="minorHAnsi" w:hAnsiTheme="minorHAnsi" w:cs="Tahoma"/>
          <w:bCs/>
        </w:rPr>
      </w:pPr>
      <w:r w:rsidRPr="00531F8B">
        <w:rPr>
          <w:rFonts w:asciiTheme="minorHAnsi" w:hAnsiTheme="minorHAnsi" w:cs="Tahoma"/>
          <w:bCs/>
        </w:rPr>
        <w:t>Centrala kl</w:t>
      </w:r>
      <w:r w:rsidR="00D97662">
        <w:rPr>
          <w:rFonts w:asciiTheme="minorHAnsi" w:hAnsiTheme="minorHAnsi" w:cs="Tahoma"/>
          <w:bCs/>
        </w:rPr>
        <w:t xml:space="preserve">imatyzacyjna dachowa </w:t>
      </w:r>
      <w:r w:rsidRPr="00531F8B">
        <w:rPr>
          <w:rFonts w:asciiTheme="minorHAnsi" w:hAnsiTheme="minorHAnsi" w:cs="Tahoma"/>
          <w:bCs/>
        </w:rPr>
        <w:t>BD-5/50/-5/L C</w:t>
      </w:r>
      <w:r w:rsidR="008B047F" w:rsidRPr="00531F8B">
        <w:rPr>
          <w:rFonts w:asciiTheme="minorHAnsi" w:hAnsiTheme="minorHAnsi" w:cs="Tahoma"/>
          <w:bCs/>
        </w:rPr>
        <w:t xml:space="preserve"> – </w:t>
      </w:r>
      <w:r w:rsidR="00D97662" w:rsidRPr="00D97662">
        <w:rPr>
          <w:rFonts w:asciiTheme="minorHAnsi" w:hAnsiTheme="minorHAnsi" w:cs="Tahoma"/>
          <w:bCs/>
        </w:rPr>
        <w:t>pierwszy przegląd do końca listopada 2013 roku, kolejne nie rzadziej niż co 6 miesięcy</w:t>
      </w:r>
      <w:r w:rsidR="00D97662">
        <w:rPr>
          <w:rFonts w:asciiTheme="minorHAnsi" w:hAnsiTheme="minorHAnsi" w:cs="Tahoma"/>
          <w:bCs/>
        </w:rPr>
        <w:t xml:space="preserve"> </w:t>
      </w:r>
      <w:r w:rsidR="009E3C36" w:rsidRPr="00D97662">
        <w:rPr>
          <w:rFonts w:asciiTheme="minorHAnsi" w:hAnsiTheme="minorHAnsi" w:cs="Tahoma"/>
          <w:bCs/>
        </w:rPr>
        <w:t>szt-1</w:t>
      </w:r>
    </w:p>
    <w:p w:rsidR="00524E10" w:rsidRPr="00D97662" w:rsidRDefault="00524E10" w:rsidP="00D97662">
      <w:pPr>
        <w:pStyle w:val="Akapitzlist"/>
        <w:numPr>
          <w:ilvl w:val="0"/>
          <w:numId w:val="2"/>
        </w:numPr>
        <w:shd w:val="clear" w:color="auto" w:fill="FFFFFF" w:themeFill="background1"/>
        <w:autoSpaceDE w:val="0"/>
        <w:autoSpaceDN w:val="0"/>
        <w:adjustRightInd w:val="0"/>
        <w:spacing w:after="0" w:line="240" w:lineRule="auto"/>
        <w:jc w:val="both"/>
        <w:rPr>
          <w:rFonts w:asciiTheme="minorHAnsi" w:hAnsiTheme="minorHAnsi" w:cs="Tahoma"/>
          <w:bCs/>
        </w:rPr>
      </w:pPr>
      <w:r w:rsidRPr="00531F8B">
        <w:rPr>
          <w:rFonts w:asciiTheme="minorHAnsi" w:hAnsiTheme="minorHAnsi" w:cs="Tahoma"/>
          <w:bCs/>
        </w:rPr>
        <w:lastRenderedPageBreak/>
        <w:t>Centrala kl</w:t>
      </w:r>
      <w:r w:rsidR="00D97662">
        <w:rPr>
          <w:rFonts w:asciiTheme="minorHAnsi" w:hAnsiTheme="minorHAnsi" w:cs="Tahoma"/>
          <w:bCs/>
        </w:rPr>
        <w:t xml:space="preserve">imatyzacyjna  dachowa  </w:t>
      </w:r>
      <w:r w:rsidRPr="00531F8B">
        <w:rPr>
          <w:rFonts w:asciiTheme="minorHAnsi" w:hAnsiTheme="minorHAnsi" w:cs="Tahoma"/>
          <w:bCs/>
        </w:rPr>
        <w:t>BD-4/50-L/P C</w:t>
      </w:r>
      <w:r w:rsidR="008B047F" w:rsidRPr="00531F8B">
        <w:rPr>
          <w:rFonts w:asciiTheme="minorHAnsi" w:hAnsiTheme="minorHAnsi" w:cs="Tahoma"/>
          <w:bCs/>
        </w:rPr>
        <w:t xml:space="preserve"> –</w:t>
      </w:r>
      <w:r w:rsidR="00D97662" w:rsidRPr="00D97662">
        <w:rPr>
          <w:rFonts w:asciiTheme="minorHAnsi" w:hAnsiTheme="minorHAnsi" w:cs="Tahoma"/>
          <w:bCs/>
        </w:rPr>
        <w:t xml:space="preserve"> pierwszy przegląd do końca listopada 2013 roku, kolejne nie rzadziej niż co 6 miesięcy</w:t>
      </w:r>
      <w:r w:rsidR="00D97662">
        <w:rPr>
          <w:rFonts w:asciiTheme="minorHAnsi" w:hAnsiTheme="minorHAnsi" w:cs="Tahoma"/>
          <w:bCs/>
        </w:rPr>
        <w:t xml:space="preserve"> </w:t>
      </w:r>
      <w:r w:rsidR="009E3C36" w:rsidRPr="00D97662">
        <w:rPr>
          <w:rFonts w:asciiTheme="minorHAnsi" w:hAnsiTheme="minorHAnsi" w:cs="Tahoma"/>
          <w:bCs/>
        </w:rPr>
        <w:t>szt-1</w:t>
      </w:r>
    </w:p>
    <w:p w:rsidR="00524E10" w:rsidRPr="00D97662" w:rsidRDefault="00524E10" w:rsidP="00D97662">
      <w:pPr>
        <w:pStyle w:val="Akapitzlist"/>
        <w:numPr>
          <w:ilvl w:val="0"/>
          <w:numId w:val="2"/>
        </w:numPr>
        <w:shd w:val="clear" w:color="auto" w:fill="FFFFFF" w:themeFill="background1"/>
        <w:autoSpaceDE w:val="0"/>
        <w:autoSpaceDN w:val="0"/>
        <w:adjustRightInd w:val="0"/>
        <w:spacing w:after="0" w:line="240" w:lineRule="auto"/>
        <w:jc w:val="both"/>
        <w:rPr>
          <w:rFonts w:asciiTheme="minorHAnsi" w:hAnsiTheme="minorHAnsi" w:cs="Tahoma"/>
          <w:bCs/>
        </w:rPr>
      </w:pPr>
      <w:r w:rsidRPr="00531F8B">
        <w:rPr>
          <w:rFonts w:asciiTheme="minorHAnsi" w:hAnsiTheme="minorHAnsi" w:cs="Tahoma"/>
          <w:bCs/>
        </w:rPr>
        <w:t>Centrala klim</w:t>
      </w:r>
      <w:r w:rsidR="00D97662">
        <w:rPr>
          <w:rFonts w:asciiTheme="minorHAnsi" w:hAnsiTheme="minorHAnsi" w:cs="Tahoma"/>
          <w:bCs/>
        </w:rPr>
        <w:t xml:space="preserve">atyzacyjna sekcyjna </w:t>
      </w:r>
      <w:r w:rsidRPr="00531F8B">
        <w:rPr>
          <w:rFonts w:asciiTheme="minorHAnsi" w:hAnsiTheme="minorHAnsi" w:cs="Tahoma"/>
          <w:bCs/>
        </w:rPr>
        <w:t>BS-2/50/-L  C</w:t>
      </w:r>
      <w:r w:rsidR="008B047F" w:rsidRPr="00531F8B">
        <w:rPr>
          <w:rFonts w:asciiTheme="minorHAnsi" w:hAnsiTheme="minorHAnsi" w:cs="Tahoma"/>
          <w:bCs/>
        </w:rPr>
        <w:t xml:space="preserve"> – </w:t>
      </w:r>
      <w:r w:rsidR="00D97662" w:rsidRPr="00D97662">
        <w:rPr>
          <w:rFonts w:asciiTheme="minorHAnsi" w:hAnsiTheme="minorHAnsi" w:cs="Tahoma"/>
          <w:bCs/>
        </w:rPr>
        <w:t>pierwszy przegląd do końca listopada 2013 roku, kolejne nie rzadziej niż co 6 miesięcy</w:t>
      </w:r>
      <w:r w:rsidR="00D97662">
        <w:rPr>
          <w:rFonts w:asciiTheme="minorHAnsi" w:hAnsiTheme="minorHAnsi" w:cs="Tahoma"/>
          <w:bCs/>
        </w:rPr>
        <w:t xml:space="preserve"> </w:t>
      </w:r>
      <w:r w:rsidR="009E3C36" w:rsidRPr="00D97662">
        <w:rPr>
          <w:rFonts w:asciiTheme="minorHAnsi" w:hAnsiTheme="minorHAnsi" w:cs="Tahoma"/>
          <w:bCs/>
        </w:rPr>
        <w:t>szt-1</w:t>
      </w:r>
    </w:p>
    <w:p w:rsidR="00524E10" w:rsidRDefault="00D97662" w:rsidP="006579AA">
      <w:pPr>
        <w:pStyle w:val="Akapitzlist"/>
        <w:numPr>
          <w:ilvl w:val="0"/>
          <w:numId w:val="2"/>
        </w:num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 xml:space="preserve">Wentylator dachowy </w:t>
      </w:r>
      <w:r w:rsidR="00B73D54">
        <w:rPr>
          <w:rFonts w:asciiTheme="minorHAnsi" w:hAnsiTheme="minorHAnsi" w:cs="Tahoma"/>
          <w:bCs/>
        </w:rPr>
        <w:t xml:space="preserve">WDJV-22; </w:t>
      </w:r>
      <w:r w:rsidR="008B047F" w:rsidRPr="00531F8B">
        <w:rPr>
          <w:rFonts w:asciiTheme="minorHAnsi" w:hAnsiTheme="minorHAnsi" w:cs="Tahoma"/>
          <w:bCs/>
        </w:rPr>
        <w:t xml:space="preserve"> - </w:t>
      </w:r>
      <w:r>
        <w:rPr>
          <w:rFonts w:asciiTheme="minorHAnsi" w:hAnsiTheme="minorHAnsi" w:cs="Tahoma"/>
          <w:bCs/>
        </w:rPr>
        <w:t xml:space="preserve">nie rzadziej niż </w:t>
      </w:r>
      <w:r w:rsidR="008B047F" w:rsidRPr="00531F8B">
        <w:rPr>
          <w:rFonts w:asciiTheme="minorHAnsi" w:hAnsiTheme="minorHAnsi" w:cs="Tahoma"/>
          <w:bCs/>
        </w:rPr>
        <w:t>1 raz w roku</w:t>
      </w:r>
      <w:r w:rsidR="00B73D54">
        <w:rPr>
          <w:rFonts w:asciiTheme="minorHAnsi" w:hAnsiTheme="minorHAnsi" w:cs="Tahoma"/>
          <w:bCs/>
        </w:rPr>
        <w:t xml:space="preserve">   szt-1</w:t>
      </w:r>
    </w:p>
    <w:p w:rsidR="009E3C36" w:rsidRPr="00531F8B" w:rsidRDefault="009E3C36" w:rsidP="006579AA">
      <w:pPr>
        <w:pStyle w:val="Akapitzlist"/>
        <w:numPr>
          <w:ilvl w:val="0"/>
          <w:numId w:val="2"/>
        </w:num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Wentylato</w:t>
      </w:r>
      <w:r w:rsidR="007B46E6">
        <w:rPr>
          <w:rFonts w:asciiTheme="minorHAnsi" w:hAnsiTheme="minorHAnsi" w:cs="Tahoma"/>
          <w:bCs/>
        </w:rPr>
        <w:t>r</w:t>
      </w:r>
      <w:r w:rsidR="00D97662">
        <w:rPr>
          <w:rFonts w:asciiTheme="minorHAnsi" w:hAnsiTheme="minorHAnsi" w:cs="Tahoma"/>
          <w:bCs/>
        </w:rPr>
        <w:t xml:space="preserve"> dachowy </w:t>
      </w:r>
      <w:r w:rsidR="007B46E6">
        <w:rPr>
          <w:rFonts w:asciiTheme="minorHAnsi" w:hAnsiTheme="minorHAnsi" w:cs="Tahoma"/>
          <w:bCs/>
        </w:rPr>
        <w:t xml:space="preserve"> </w:t>
      </w:r>
      <w:r w:rsidR="00B73D54">
        <w:rPr>
          <w:rFonts w:asciiTheme="minorHAnsi" w:hAnsiTheme="minorHAnsi" w:cs="Tahoma"/>
          <w:bCs/>
        </w:rPr>
        <w:t>-</w:t>
      </w:r>
      <w:r>
        <w:rPr>
          <w:rFonts w:asciiTheme="minorHAnsi" w:hAnsiTheme="minorHAnsi" w:cs="Tahoma"/>
          <w:bCs/>
        </w:rPr>
        <w:t xml:space="preserve"> </w:t>
      </w:r>
      <w:r w:rsidR="00D97662">
        <w:rPr>
          <w:rFonts w:asciiTheme="minorHAnsi" w:hAnsiTheme="minorHAnsi" w:cs="Tahoma"/>
          <w:bCs/>
        </w:rPr>
        <w:t xml:space="preserve"> nie rzadziej niż </w:t>
      </w:r>
      <w:r w:rsidR="00B73D54">
        <w:rPr>
          <w:rFonts w:asciiTheme="minorHAnsi" w:hAnsiTheme="minorHAnsi" w:cs="Tahoma"/>
          <w:bCs/>
        </w:rPr>
        <w:t>1</w:t>
      </w:r>
      <w:r>
        <w:rPr>
          <w:rFonts w:asciiTheme="minorHAnsi" w:hAnsiTheme="minorHAnsi" w:cs="Tahoma"/>
          <w:bCs/>
        </w:rPr>
        <w:t xml:space="preserve"> raz w roku  szt-2</w:t>
      </w:r>
    </w:p>
    <w:p w:rsidR="008B047F" w:rsidRPr="00531F8B" w:rsidRDefault="00D97662" w:rsidP="006579AA">
      <w:pPr>
        <w:pStyle w:val="Akapitzlist"/>
        <w:numPr>
          <w:ilvl w:val="0"/>
          <w:numId w:val="2"/>
        </w:num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 xml:space="preserve">Wentylator dachowy </w:t>
      </w:r>
      <w:r w:rsidR="008B047F" w:rsidRPr="00531F8B">
        <w:rPr>
          <w:rFonts w:asciiTheme="minorHAnsi" w:hAnsiTheme="minorHAnsi" w:cs="Tahoma"/>
          <w:bCs/>
        </w:rPr>
        <w:t xml:space="preserve">WDVO-45-T – </w:t>
      </w:r>
      <w:r>
        <w:rPr>
          <w:rFonts w:asciiTheme="minorHAnsi" w:hAnsiTheme="minorHAnsi" w:cs="Tahoma"/>
          <w:bCs/>
        </w:rPr>
        <w:t xml:space="preserve">nie rzadziej niż </w:t>
      </w:r>
      <w:r w:rsidR="008B047F" w:rsidRPr="00531F8B">
        <w:rPr>
          <w:rFonts w:asciiTheme="minorHAnsi" w:hAnsiTheme="minorHAnsi" w:cs="Tahoma"/>
          <w:bCs/>
        </w:rPr>
        <w:t>1 raz w roku</w:t>
      </w:r>
      <w:r w:rsidR="00B73D54">
        <w:rPr>
          <w:rFonts w:asciiTheme="minorHAnsi" w:hAnsiTheme="minorHAnsi" w:cs="Tahoma"/>
          <w:bCs/>
        </w:rPr>
        <w:t xml:space="preserve">   szt-1</w:t>
      </w:r>
    </w:p>
    <w:p w:rsidR="008B047F" w:rsidRPr="00531F8B" w:rsidRDefault="008B047F" w:rsidP="006579AA">
      <w:pPr>
        <w:pStyle w:val="Akapitzlist"/>
        <w:numPr>
          <w:ilvl w:val="0"/>
          <w:numId w:val="2"/>
        </w:numPr>
        <w:shd w:val="clear" w:color="auto" w:fill="FFFFFF" w:themeFill="background1"/>
        <w:autoSpaceDE w:val="0"/>
        <w:autoSpaceDN w:val="0"/>
        <w:adjustRightInd w:val="0"/>
        <w:spacing w:after="0" w:line="240" w:lineRule="auto"/>
        <w:jc w:val="both"/>
        <w:rPr>
          <w:rFonts w:asciiTheme="minorHAnsi" w:hAnsiTheme="minorHAnsi" w:cs="Tahoma"/>
          <w:bCs/>
        </w:rPr>
      </w:pPr>
      <w:r w:rsidRPr="00531F8B">
        <w:rPr>
          <w:rFonts w:asciiTheme="minorHAnsi" w:hAnsiTheme="minorHAnsi" w:cs="Tahoma"/>
          <w:bCs/>
        </w:rPr>
        <w:t>Wentylator d</w:t>
      </w:r>
      <w:r w:rsidR="00D97662">
        <w:rPr>
          <w:rFonts w:asciiTheme="minorHAnsi" w:hAnsiTheme="minorHAnsi" w:cs="Tahoma"/>
          <w:bCs/>
        </w:rPr>
        <w:t xml:space="preserve">achowy  </w:t>
      </w:r>
      <w:r w:rsidR="00B73D54">
        <w:rPr>
          <w:rFonts w:asciiTheme="minorHAnsi" w:hAnsiTheme="minorHAnsi" w:cs="Tahoma"/>
          <w:bCs/>
        </w:rPr>
        <w:t xml:space="preserve">WD-31,5 – </w:t>
      </w:r>
      <w:r w:rsidR="00D97662">
        <w:rPr>
          <w:rFonts w:asciiTheme="minorHAnsi" w:hAnsiTheme="minorHAnsi" w:cs="Tahoma"/>
          <w:bCs/>
        </w:rPr>
        <w:t xml:space="preserve">nie rzadziej niż 1 </w:t>
      </w:r>
      <w:r w:rsidR="00B73D54">
        <w:rPr>
          <w:rFonts w:asciiTheme="minorHAnsi" w:hAnsiTheme="minorHAnsi" w:cs="Tahoma"/>
          <w:bCs/>
        </w:rPr>
        <w:t>raz w roku   szt-1</w:t>
      </w:r>
    </w:p>
    <w:p w:rsidR="00524E10" w:rsidRPr="00531F8B" w:rsidRDefault="00D97662" w:rsidP="006579AA">
      <w:pPr>
        <w:pStyle w:val="Akapitzlist"/>
        <w:numPr>
          <w:ilvl w:val="0"/>
          <w:numId w:val="2"/>
        </w:num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 xml:space="preserve">Wentylator kanałowy </w:t>
      </w:r>
      <w:r w:rsidR="00524E10" w:rsidRPr="00531F8B">
        <w:rPr>
          <w:rFonts w:asciiTheme="minorHAnsi" w:hAnsiTheme="minorHAnsi" w:cs="Tahoma"/>
          <w:bCs/>
        </w:rPr>
        <w:t>WKO-16</w:t>
      </w:r>
      <w:r w:rsidR="008B047F" w:rsidRPr="00531F8B">
        <w:rPr>
          <w:rFonts w:asciiTheme="minorHAnsi" w:hAnsiTheme="minorHAnsi" w:cs="Tahoma"/>
          <w:bCs/>
        </w:rPr>
        <w:t xml:space="preserve"> – </w:t>
      </w:r>
      <w:r>
        <w:rPr>
          <w:rFonts w:asciiTheme="minorHAnsi" w:hAnsiTheme="minorHAnsi" w:cs="Tahoma"/>
          <w:bCs/>
        </w:rPr>
        <w:t xml:space="preserve">nie rzadziej niż 1 </w:t>
      </w:r>
      <w:r w:rsidR="008B047F" w:rsidRPr="00531F8B">
        <w:rPr>
          <w:rFonts w:asciiTheme="minorHAnsi" w:hAnsiTheme="minorHAnsi" w:cs="Tahoma"/>
          <w:bCs/>
        </w:rPr>
        <w:t>raz w roku</w:t>
      </w:r>
      <w:r w:rsidR="00B73D54">
        <w:rPr>
          <w:rFonts w:asciiTheme="minorHAnsi" w:hAnsiTheme="minorHAnsi" w:cs="Tahoma"/>
          <w:bCs/>
        </w:rPr>
        <w:t xml:space="preserve">   szt-2</w:t>
      </w:r>
    </w:p>
    <w:p w:rsidR="008B047F" w:rsidRDefault="00D97662" w:rsidP="006579AA">
      <w:pPr>
        <w:pStyle w:val="Akapitzlist"/>
        <w:numPr>
          <w:ilvl w:val="0"/>
          <w:numId w:val="2"/>
        </w:num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 xml:space="preserve">Agregat wody lodowej </w:t>
      </w:r>
      <w:r w:rsidR="008B047F" w:rsidRPr="00531F8B">
        <w:rPr>
          <w:rFonts w:asciiTheme="minorHAnsi" w:hAnsiTheme="minorHAnsi" w:cs="Tahoma"/>
          <w:bCs/>
        </w:rPr>
        <w:t>CHA/K 363-P –</w:t>
      </w:r>
      <w:r>
        <w:rPr>
          <w:rFonts w:asciiTheme="minorHAnsi" w:hAnsiTheme="minorHAnsi" w:cs="Tahoma"/>
          <w:bCs/>
        </w:rPr>
        <w:t xml:space="preserve"> nie rzadziej niż </w:t>
      </w:r>
      <w:r w:rsidR="008B047F" w:rsidRPr="00531F8B">
        <w:rPr>
          <w:rFonts w:asciiTheme="minorHAnsi" w:hAnsiTheme="minorHAnsi" w:cs="Tahoma"/>
          <w:bCs/>
        </w:rPr>
        <w:t>2 razy w roku</w:t>
      </w:r>
      <w:r w:rsidR="00B73D54">
        <w:rPr>
          <w:rFonts w:asciiTheme="minorHAnsi" w:hAnsiTheme="minorHAnsi" w:cs="Tahoma"/>
          <w:bCs/>
        </w:rPr>
        <w:t xml:space="preserve">   szt-2</w:t>
      </w:r>
    </w:p>
    <w:p w:rsidR="00C85361" w:rsidRDefault="00D97662" w:rsidP="006579AA">
      <w:pPr>
        <w:pStyle w:val="Akapitzlist"/>
        <w:numPr>
          <w:ilvl w:val="0"/>
          <w:numId w:val="2"/>
        </w:num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Osuszacz powietr</w:t>
      </w:r>
      <w:r w:rsidR="00EF26EB">
        <w:rPr>
          <w:rFonts w:asciiTheme="minorHAnsi" w:hAnsiTheme="minorHAnsi" w:cs="Tahoma"/>
          <w:bCs/>
        </w:rPr>
        <w:t>za</w:t>
      </w:r>
      <w:r w:rsidR="00C85361">
        <w:rPr>
          <w:rFonts w:asciiTheme="minorHAnsi" w:hAnsiTheme="minorHAnsi" w:cs="Tahoma"/>
          <w:bCs/>
        </w:rPr>
        <w:t xml:space="preserve"> BDHM-90R – </w:t>
      </w:r>
      <w:r>
        <w:rPr>
          <w:rFonts w:asciiTheme="minorHAnsi" w:hAnsiTheme="minorHAnsi" w:cs="Tahoma"/>
          <w:bCs/>
        </w:rPr>
        <w:t xml:space="preserve">pierwszy przegląd do końca listopada 2013 roku, kolejne nie rzadziej niż </w:t>
      </w:r>
      <w:r w:rsidR="00C85361">
        <w:rPr>
          <w:rFonts w:asciiTheme="minorHAnsi" w:hAnsiTheme="minorHAnsi" w:cs="Tahoma"/>
          <w:bCs/>
        </w:rPr>
        <w:t xml:space="preserve">co </w:t>
      </w:r>
      <w:r>
        <w:rPr>
          <w:rFonts w:asciiTheme="minorHAnsi" w:hAnsiTheme="minorHAnsi" w:cs="Tahoma"/>
          <w:bCs/>
        </w:rPr>
        <w:t>6 miesięcy</w:t>
      </w:r>
      <w:r w:rsidR="00B73D54">
        <w:rPr>
          <w:rFonts w:asciiTheme="minorHAnsi" w:hAnsiTheme="minorHAnsi" w:cs="Tahoma"/>
          <w:bCs/>
        </w:rPr>
        <w:t xml:space="preserve">   szt-1</w:t>
      </w:r>
    </w:p>
    <w:p w:rsidR="00C85361" w:rsidRDefault="00C85361" w:rsidP="00C85361">
      <w:pPr>
        <w:shd w:val="clear" w:color="auto" w:fill="FFFFFF" w:themeFill="background1"/>
        <w:autoSpaceDE w:val="0"/>
        <w:autoSpaceDN w:val="0"/>
        <w:adjustRightInd w:val="0"/>
        <w:spacing w:after="0" w:line="240" w:lineRule="auto"/>
        <w:ind w:left="405"/>
        <w:jc w:val="both"/>
        <w:rPr>
          <w:rFonts w:asciiTheme="minorHAnsi" w:hAnsiTheme="minorHAnsi" w:cs="Tahoma"/>
          <w:bCs/>
        </w:rPr>
      </w:pPr>
      <w:r>
        <w:rPr>
          <w:rFonts w:asciiTheme="minorHAnsi" w:hAnsiTheme="minorHAnsi" w:cs="Tahoma"/>
          <w:bCs/>
        </w:rPr>
        <w:t xml:space="preserve"> </w:t>
      </w:r>
    </w:p>
    <w:p w:rsidR="00C85361" w:rsidRPr="00C85361" w:rsidRDefault="00C85361" w:rsidP="00C85361">
      <w:pPr>
        <w:shd w:val="clear" w:color="auto" w:fill="FFFFFF" w:themeFill="background1"/>
        <w:autoSpaceDE w:val="0"/>
        <w:autoSpaceDN w:val="0"/>
        <w:adjustRightInd w:val="0"/>
        <w:spacing w:after="0" w:line="240" w:lineRule="auto"/>
        <w:ind w:left="405"/>
        <w:rPr>
          <w:rFonts w:asciiTheme="minorHAnsi" w:hAnsiTheme="minorHAnsi" w:cs="Tahoma"/>
          <w:b/>
          <w:bCs/>
        </w:rPr>
      </w:pPr>
      <w:r w:rsidRPr="00C85361">
        <w:rPr>
          <w:rFonts w:asciiTheme="minorHAnsi" w:hAnsiTheme="minorHAnsi" w:cs="Tahoma"/>
          <w:b/>
          <w:bCs/>
        </w:rPr>
        <w:t>Osuszacz powietrza BDHM-90R nr 787/2013 f-my LEWACO</w:t>
      </w:r>
    </w:p>
    <w:p w:rsidR="00C85361" w:rsidRDefault="00C85361" w:rsidP="00C85361">
      <w:pPr>
        <w:shd w:val="clear" w:color="auto" w:fill="FFFFFF" w:themeFill="background1"/>
        <w:autoSpaceDE w:val="0"/>
        <w:autoSpaceDN w:val="0"/>
        <w:adjustRightInd w:val="0"/>
        <w:spacing w:after="0" w:line="240" w:lineRule="auto"/>
        <w:ind w:left="405"/>
        <w:jc w:val="both"/>
        <w:rPr>
          <w:rFonts w:asciiTheme="minorHAnsi" w:hAnsiTheme="minorHAnsi" w:cs="Tahoma"/>
          <w:bCs/>
        </w:rPr>
      </w:pPr>
    </w:p>
    <w:p w:rsidR="00C85361" w:rsidRDefault="00C85361" w:rsidP="00C85361">
      <w:pPr>
        <w:shd w:val="clear" w:color="auto" w:fill="FFFFFF" w:themeFill="background1"/>
        <w:autoSpaceDE w:val="0"/>
        <w:autoSpaceDN w:val="0"/>
        <w:adjustRightInd w:val="0"/>
        <w:spacing w:after="0" w:line="240" w:lineRule="auto"/>
        <w:rPr>
          <w:rFonts w:asciiTheme="minorHAnsi" w:hAnsiTheme="minorHAnsi" w:cs="Tahoma"/>
          <w:bCs/>
        </w:rPr>
      </w:pPr>
      <w:r>
        <w:rPr>
          <w:rFonts w:asciiTheme="minorHAnsi" w:hAnsiTheme="minorHAnsi" w:cs="Tahoma"/>
          <w:bCs/>
        </w:rPr>
        <w:t>Czynności serwisowe standardowe :</w:t>
      </w:r>
    </w:p>
    <w:p w:rsidR="00C85361" w:rsidRDefault="00C85361" w:rsidP="00C85361">
      <w:pPr>
        <w:pStyle w:val="Akapitzlist"/>
        <w:numPr>
          <w:ilvl w:val="0"/>
          <w:numId w:val="9"/>
        </w:numPr>
        <w:shd w:val="clear" w:color="auto" w:fill="FFFFFF" w:themeFill="background1"/>
        <w:autoSpaceDE w:val="0"/>
        <w:autoSpaceDN w:val="0"/>
        <w:adjustRightInd w:val="0"/>
        <w:spacing w:after="0" w:line="240" w:lineRule="auto"/>
        <w:rPr>
          <w:rFonts w:asciiTheme="minorHAnsi" w:hAnsiTheme="minorHAnsi" w:cs="Tahoma"/>
          <w:bCs/>
        </w:rPr>
      </w:pPr>
      <w:r>
        <w:rPr>
          <w:rFonts w:asciiTheme="minorHAnsi" w:hAnsiTheme="minorHAnsi" w:cs="Tahoma"/>
          <w:bCs/>
        </w:rPr>
        <w:t>Wymiana wkładów filtrujących – w zależności od potrzeb</w:t>
      </w:r>
    </w:p>
    <w:p w:rsidR="00C85361" w:rsidRDefault="00C85361" w:rsidP="00C85361">
      <w:pPr>
        <w:pStyle w:val="Akapitzlist"/>
        <w:numPr>
          <w:ilvl w:val="0"/>
          <w:numId w:val="9"/>
        </w:numPr>
        <w:shd w:val="clear" w:color="auto" w:fill="FFFFFF" w:themeFill="background1"/>
        <w:autoSpaceDE w:val="0"/>
        <w:autoSpaceDN w:val="0"/>
        <w:adjustRightInd w:val="0"/>
        <w:spacing w:after="0" w:line="240" w:lineRule="auto"/>
        <w:rPr>
          <w:rFonts w:asciiTheme="minorHAnsi" w:hAnsiTheme="minorHAnsi" w:cs="Tahoma"/>
          <w:bCs/>
        </w:rPr>
      </w:pPr>
      <w:r>
        <w:rPr>
          <w:rFonts w:asciiTheme="minorHAnsi" w:hAnsiTheme="minorHAnsi" w:cs="Tahoma"/>
          <w:bCs/>
        </w:rPr>
        <w:t xml:space="preserve">Czyszczenie wnętrza urządzenia </w:t>
      </w:r>
      <w:r w:rsidR="002B43EC">
        <w:rPr>
          <w:rFonts w:asciiTheme="minorHAnsi" w:hAnsiTheme="minorHAnsi" w:cs="Tahoma"/>
          <w:bCs/>
        </w:rPr>
        <w:t>–</w:t>
      </w:r>
      <w:r>
        <w:rPr>
          <w:rFonts w:asciiTheme="minorHAnsi" w:hAnsiTheme="minorHAnsi" w:cs="Tahoma"/>
          <w:bCs/>
        </w:rPr>
        <w:t xml:space="preserve"> </w:t>
      </w:r>
      <w:r w:rsidR="002B43EC">
        <w:rPr>
          <w:rFonts w:asciiTheme="minorHAnsi" w:hAnsiTheme="minorHAnsi" w:cs="Tahoma"/>
          <w:bCs/>
        </w:rPr>
        <w:t>jeden raz w roku</w:t>
      </w:r>
    </w:p>
    <w:p w:rsidR="002B43EC" w:rsidRPr="00C85361" w:rsidRDefault="00D97662" w:rsidP="00C85361">
      <w:pPr>
        <w:pStyle w:val="Akapitzlist"/>
        <w:numPr>
          <w:ilvl w:val="0"/>
          <w:numId w:val="9"/>
        </w:numPr>
        <w:shd w:val="clear" w:color="auto" w:fill="FFFFFF" w:themeFill="background1"/>
        <w:autoSpaceDE w:val="0"/>
        <w:autoSpaceDN w:val="0"/>
        <w:adjustRightInd w:val="0"/>
        <w:spacing w:after="0" w:line="240" w:lineRule="auto"/>
        <w:rPr>
          <w:rFonts w:asciiTheme="minorHAnsi" w:hAnsiTheme="minorHAnsi" w:cs="Tahoma"/>
          <w:bCs/>
        </w:rPr>
      </w:pPr>
      <w:r>
        <w:rPr>
          <w:rFonts w:asciiTheme="minorHAnsi" w:hAnsiTheme="minorHAnsi" w:cs="Tahoma"/>
          <w:bCs/>
        </w:rPr>
        <w:t>Serwis urządzenia</w:t>
      </w:r>
      <w:r w:rsidR="00B7100A">
        <w:rPr>
          <w:rFonts w:asciiTheme="minorHAnsi" w:hAnsiTheme="minorHAnsi" w:cs="Tahoma"/>
          <w:bCs/>
        </w:rPr>
        <w:t xml:space="preserve"> poniższych central (podwieszanej, dachowej i sekcyjnej)</w:t>
      </w:r>
      <w:r>
        <w:rPr>
          <w:rFonts w:asciiTheme="minorHAnsi" w:hAnsiTheme="minorHAnsi" w:cs="Tahoma"/>
          <w:bCs/>
        </w:rPr>
        <w:t xml:space="preserve">, pierwszy przegląd do </w:t>
      </w:r>
      <w:r w:rsidR="00AE3200">
        <w:rPr>
          <w:rFonts w:asciiTheme="minorHAnsi" w:hAnsiTheme="minorHAnsi" w:cs="Tahoma"/>
          <w:bCs/>
        </w:rPr>
        <w:t xml:space="preserve">końca </w:t>
      </w:r>
      <w:r>
        <w:rPr>
          <w:rFonts w:asciiTheme="minorHAnsi" w:hAnsiTheme="minorHAnsi" w:cs="Tahoma"/>
          <w:bCs/>
        </w:rPr>
        <w:t xml:space="preserve">listopada 2013 roku, kolejne </w:t>
      </w:r>
      <w:r w:rsidR="00B7100A">
        <w:rPr>
          <w:rFonts w:asciiTheme="minorHAnsi" w:hAnsiTheme="minorHAnsi" w:cs="Tahoma"/>
          <w:bCs/>
        </w:rPr>
        <w:t xml:space="preserve">nie rzadziej niż </w:t>
      </w:r>
      <w:r>
        <w:rPr>
          <w:rFonts w:asciiTheme="minorHAnsi" w:hAnsiTheme="minorHAnsi" w:cs="Tahoma"/>
          <w:bCs/>
        </w:rPr>
        <w:t>co 6 miesięcy.</w:t>
      </w:r>
    </w:p>
    <w:p w:rsidR="00A0029E" w:rsidRDefault="00A0029E" w:rsidP="007B46E6">
      <w:pPr>
        <w:shd w:val="clear" w:color="auto" w:fill="FFFFFF" w:themeFill="background1"/>
        <w:autoSpaceDE w:val="0"/>
        <w:autoSpaceDN w:val="0"/>
        <w:adjustRightInd w:val="0"/>
        <w:spacing w:after="0" w:line="240" w:lineRule="auto"/>
        <w:jc w:val="both"/>
        <w:rPr>
          <w:rFonts w:asciiTheme="minorHAnsi" w:hAnsiTheme="minorHAnsi" w:cs="Tahoma"/>
          <w:bCs/>
        </w:rPr>
      </w:pPr>
    </w:p>
    <w:p w:rsidR="002B43EC" w:rsidRPr="002B43EC" w:rsidRDefault="002B43EC" w:rsidP="002B43EC">
      <w:pPr>
        <w:shd w:val="clear" w:color="auto" w:fill="FFFFFF" w:themeFill="background1"/>
        <w:autoSpaceDE w:val="0"/>
        <w:autoSpaceDN w:val="0"/>
        <w:adjustRightInd w:val="0"/>
        <w:spacing w:after="0" w:line="240" w:lineRule="auto"/>
        <w:ind w:left="405"/>
        <w:jc w:val="both"/>
        <w:rPr>
          <w:rFonts w:asciiTheme="minorHAnsi" w:hAnsiTheme="minorHAnsi" w:cs="Tahoma"/>
          <w:bCs/>
        </w:rPr>
      </w:pPr>
      <w:r w:rsidRPr="002B43EC">
        <w:rPr>
          <w:rFonts w:asciiTheme="minorHAnsi" w:hAnsiTheme="minorHAnsi" w:cs="Tahoma"/>
          <w:bCs/>
        </w:rPr>
        <w:t>Centrala klimatyzacyj</w:t>
      </w:r>
      <w:r w:rsidR="00D97662">
        <w:rPr>
          <w:rFonts w:asciiTheme="minorHAnsi" w:hAnsiTheme="minorHAnsi" w:cs="Tahoma"/>
          <w:bCs/>
        </w:rPr>
        <w:t>na podwieszana</w:t>
      </w:r>
      <w:r w:rsidRPr="002B43EC">
        <w:rPr>
          <w:rFonts w:asciiTheme="minorHAnsi" w:hAnsiTheme="minorHAnsi" w:cs="Tahoma"/>
          <w:bCs/>
        </w:rPr>
        <w:t xml:space="preserve"> SPS-1/30L                         Nr 26043/11</w:t>
      </w:r>
    </w:p>
    <w:p w:rsidR="002B43EC" w:rsidRPr="002B43EC" w:rsidRDefault="002B43EC" w:rsidP="002B43EC">
      <w:pPr>
        <w:shd w:val="clear" w:color="auto" w:fill="FFFFFF" w:themeFill="background1"/>
        <w:autoSpaceDE w:val="0"/>
        <w:autoSpaceDN w:val="0"/>
        <w:adjustRightInd w:val="0"/>
        <w:spacing w:after="0" w:line="240" w:lineRule="auto"/>
        <w:ind w:left="405"/>
        <w:jc w:val="both"/>
        <w:rPr>
          <w:rFonts w:asciiTheme="minorHAnsi" w:hAnsiTheme="minorHAnsi" w:cs="Tahoma"/>
          <w:bCs/>
        </w:rPr>
      </w:pPr>
      <w:r w:rsidRPr="002B43EC">
        <w:rPr>
          <w:rFonts w:asciiTheme="minorHAnsi" w:hAnsiTheme="minorHAnsi" w:cs="Tahoma"/>
          <w:bCs/>
        </w:rPr>
        <w:t>Centrala klimatyzacyjna d</w:t>
      </w:r>
      <w:r w:rsidR="00D97662">
        <w:rPr>
          <w:rFonts w:asciiTheme="minorHAnsi" w:hAnsiTheme="minorHAnsi" w:cs="Tahoma"/>
          <w:bCs/>
        </w:rPr>
        <w:t xml:space="preserve">achowa        </w:t>
      </w:r>
      <w:r w:rsidRPr="002B43EC">
        <w:rPr>
          <w:rFonts w:asciiTheme="minorHAnsi" w:hAnsiTheme="minorHAnsi" w:cs="Tahoma"/>
          <w:bCs/>
        </w:rPr>
        <w:t>BD-5/50/</w:t>
      </w:r>
      <w:r w:rsidR="00B7100A">
        <w:rPr>
          <w:rFonts w:asciiTheme="minorHAnsi" w:hAnsiTheme="minorHAnsi" w:cs="Tahoma"/>
          <w:bCs/>
        </w:rPr>
        <w:t xml:space="preserve">-L/P </w:t>
      </w:r>
      <w:r w:rsidRPr="002B43EC">
        <w:rPr>
          <w:rFonts w:asciiTheme="minorHAnsi" w:hAnsiTheme="minorHAnsi" w:cs="Tahoma"/>
          <w:bCs/>
        </w:rPr>
        <w:t xml:space="preserve">C             </w:t>
      </w:r>
      <w:r w:rsidR="00B7100A">
        <w:rPr>
          <w:rFonts w:asciiTheme="minorHAnsi" w:hAnsiTheme="minorHAnsi" w:cs="Tahoma"/>
          <w:bCs/>
        </w:rPr>
        <w:t xml:space="preserve"> </w:t>
      </w:r>
      <w:r w:rsidRPr="002B43EC">
        <w:rPr>
          <w:rFonts w:asciiTheme="minorHAnsi" w:hAnsiTheme="minorHAnsi" w:cs="Tahoma"/>
          <w:bCs/>
        </w:rPr>
        <w:t xml:space="preserve">  Nr 26040/11</w:t>
      </w:r>
    </w:p>
    <w:p w:rsidR="002B43EC" w:rsidRPr="002B43EC" w:rsidRDefault="002B43EC" w:rsidP="002B43EC">
      <w:pPr>
        <w:shd w:val="clear" w:color="auto" w:fill="FFFFFF" w:themeFill="background1"/>
        <w:autoSpaceDE w:val="0"/>
        <w:autoSpaceDN w:val="0"/>
        <w:adjustRightInd w:val="0"/>
        <w:spacing w:after="0" w:line="240" w:lineRule="auto"/>
        <w:ind w:left="405"/>
        <w:jc w:val="both"/>
        <w:rPr>
          <w:rFonts w:asciiTheme="minorHAnsi" w:hAnsiTheme="minorHAnsi" w:cs="Tahoma"/>
          <w:bCs/>
        </w:rPr>
      </w:pPr>
      <w:r w:rsidRPr="002B43EC">
        <w:rPr>
          <w:rFonts w:asciiTheme="minorHAnsi" w:hAnsiTheme="minorHAnsi" w:cs="Tahoma"/>
          <w:bCs/>
        </w:rPr>
        <w:t>Centrala klimatyzacyjna d</w:t>
      </w:r>
      <w:r w:rsidR="00D97662">
        <w:rPr>
          <w:rFonts w:asciiTheme="minorHAnsi" w:hAnsiTheme="minorHAnsi" w:cs="Tahoma"/>
          <w:bCs/>
        </w:rPr>
        <w:t xml:space="preserve">achowa        </w:t>
      </w:r>
      <w:r w:rsidR="00B7100A">
        <w:rPr>
          <w:rFonts w:asciiTheme="minorHAnsi" w:hAnsiTheme="minorHAnsi" w:cs="Tahoma"/>
          <w:bCs/>
        </w:rPr>
        <w:t xml:space="preserve">BD-5/50/-5/L </w:t>
      </w:r>
      <w:r w:rsidRPr="002B43EC">
        <w:rPr>
          <w:rFonts w:asciiTheme="minorHAnsi" w:hAnsiTheme="minorHAnsi" w:cs="Tahoma"/>
          <w:bCs/>
        </w:rPr>
        <w:t xml:space="preserve">C           </w:t>
      </w:r>
      <w:r w:rsidR="00B7100A">
        <w:rPr>
          <w:rFonts w:asciiTheme="minorHAnsi" w:hAnsiTheme="minorHAnsi" w:cs="Tahoma"/>
          <w:bCs/>
        </w:rPr>
        <w:t xml:space="preserve"> </w:t>
      </w:r>
      <w:r w:rsidRPr="002B43EC">
        <w:rPr>
          <w:rFonts w:asciiTheme="minorHAnsi" w:hAnsiTheme="minorHAnsi" w:cs="Tahoma"/>
          <w:bCs/>
        </w:rPr>
        <w:t xml:space="preserve"> </w:t>
      </w:r>
      <w:r w:rsidR="00B7100A">
        <w:rPr>
          <w:rFonts w:asciiTheme="minorHAnsi" w:hAnsiTheme="minorHAnsi" w:cs="Tahoma"/>
          <w:bCs/>
        </w:rPr>
        <w:t xml:space="preserve"> </w:t>
      </w:r>
      <w:r w:rsidRPr="002B43EC">
        <w:rPr>
          <w:rFonts w:asciiTheme="minorHAnsi" w:hAnsiTheme="minorHAnsi" w:cs="Tahoma"/>
          <w:bCs/>
        </w:rPr>
        <w:t xml:space="preserve">  Nr 26041/11</w:t>
      </w:r>
    </w:p>
    <w:p w:rsidR="002B43EC" w:rsidRPr="002B43EC" w:rsidRDefault="002B43EC" w:rsidP="002B43EC">
      <w:pPr>
        <w:shd w:val="clear" w:color="auto" w:fill="FFFFFF" w:themeFill="background1"/>
        <w:autoSpaceDE w:val="0"/>
        <w:autoSpaceDN w:val="0"/>
        <w:adjustRightInd w:val="0"/>
        <w:spacing w:after="0" w:line="240" w:lineRule="auto"/>
        <w:ind w:left="405"/>
        <w:jc w:val="both"/>
        <w:rPr>
          <w:rFonts w:asciiTheme="minorHAnsi" w:hAnsiTheme="minorHAnsi" w:cs="Tahoma"/>
          <w:bCs/>
        </w:rPr>
      </w:pPr>
      <w:r w:rsidRPr="002B43EC">
        <w:rPr>
          <w:rFonts w:asciiTheme="minorHAnsi" w:hAnsiTheme="minorHAnsi" w:cs="Tahoma"/>
          <w:bCs/>
        </w:rPr>
        <w:t>Centrala klimatyzacyjna d</w:t>
      </w:r>
      <w:r w:rsidR="00B7100A">
        <w:rPr>
          <w:rFonts w:asciiTheme="minorHAnsi" w:hAnsiTheme="minorHAnsi" w:cs="Tahoma"/>
          <w:bCs/>
        </w:rPr>
        <w:t xml:space="preserve">achowa        BD-4/50/-L/P </w:t>
      </w:r>
      <w:r w:rsidRPr="002B43EC">
        <w:rPr>
          <w:rFonts w:asciiTheme="minorHAnsi" w:hAnsiTheme="minorHAnsi" w:cs="Tahoma"/>
          <w:bCs/>
        </w:rPr>
        <w:t xml:space="preserve">C             </w:t>
      </w:r>
      <w:r w:rsidR="00B7100A">
        <w:rPr>
          <w:rFonts w:asciiTheme="minorHAnsi" w:hAnsiTheme="minorHAnsi" w:cs="Tahoma"/>
          <w:bCs/>
        </w:rPr>
        <w:t xml:space="preserve">  </w:t>
      </w:r>
      <w:r w:rsidRPr="002B43EC">
        <w:rPr>
          <w:rFonts w:asciiTheme="minorHAnsi" w:hAnsiTheme="minorHAnsi" w:cs="Tahoma"/>
          <w:bCs/>
        </w:rPr>
        <w:t xml:space="preserve"> Nr 26042/11</w:t>
      </w:r>
    </w:p>
    <w:p w:rsidR="002B43EC" w:rsidRPr="002B43EC" w:rsidRDefault="002B43EC" w:rsidP="002B43EC">
      <w:pPr>
        <w:shd w:val="clear" w:color="auto" w:fill="FFFFFF" w:themeFill="background1"/>
        <w:autoSpaceDE w:val="0"/>
        <w:autoSpaceDN w:val="0"/>
        <w:adjustRightInd w:val="0"/>
        <w:spacing w:after="0" w:line="240" w:lineRule="auto"/>
        <w:ind w:left="405"/>
        <w:jc w:val="both"/>
        <w:rPr>
          <w:rFonts w:asciiTheme="minorHAnsi" w:hAnsiTheme="minorHAnsi" w:cs="Tahoma"/>
          <w:bCs/>
        </w:rPr>
      </w:pPr>
      <w:r w:rsidRPr="002B43EC">
        <w:rPr>
          <w:rFonts w:asciiTheme="minorHAnsi" w:hAnsiTheme="minorHAnsi" w:cs="Tahoma"/>
          <w:bCs/>
        </w:rPr>
        <w:t>Centrala klimatyzacyjna s</w:t>
      </w:r>
      <w:r w:rsidR="00B7100A">
        <w:rPr>
          <w:rFonts w:asciiTheme="minorHAnsi" w:hAnsiTheme="minorHAnsi" w:cs="Tahoma"/>
          <w:bCs/>
        </w:rPr>
        <w:t xml:space="preserve">ekcyjna         BS-2/50/-L </w:t>
      </w:r>
      <w:r w:rsidRPr="002B43EC">
        <w:rPr>
          <w:rFonts w:asciiTheme="minorHAnsi" w:hAnsiTheme="minorHAnsi" w:cs="Tahoma"/>
          <w:bCs/>
        </w:rPr>
        <w:t xml:space="preserve">C             </w:t>
      </w:r>
      <w:r w:rsidR="00B7100A">
        <w:rPr>
          <w:rFonts w:asciiTheme="minorHAnsi" w:hAnsiTheme="minorHAnsi" w:cs="Tahoma"/>
          <w:bCs/>
        </w:rPr>
        <w:t xml:space="preserve">        </w:t>
      </w:r>
      <w:r w:rsidRPr="002B43EC">
        <w:rPr>
          <w:rFonts w:asciiTheme="minorHAnsi" w:hAnsiTheme="minorHAnsi" w:cs="Tahoma"/>
          <w:bCs/>
        </w:rPr>
        <w:t>Nr 26044/11</w:t>
      </w:r>
    </w:p>
    <w:p w:rsidR="002B43EC" w:rsidRPr="002B43EC" w:rsidRDefault="002B43EC" w:rsidP="002B43EC">
      <w:pPr>
        <w:shd w:val="clear" w:color="auto" w:fill="FFFFFF" w:themeFill="background1"/>
        <w:autoSpaceDE w:val="0"/>
        <w:autoSpaceDN w:val="0"/>
        <w:adjustRightInd w:val="0"/>
        <w:spacing w:after="0" w:line="240" w:lineRule="auto"/>
        <w:ind w:left="405"/>
        <w:jc w:val="both"/>
        <w:rPr>
          <w:rFonts w:asciiTheme="minorHAnsi" w:hAnsiTheme="minorHAnsi" w:cs="Tahoma"/>
          <w:bCs/>
        </w:rPr>
      </w:pPr>
    </w:p>
    <w:p w:rsidR="002B43EC" w:rsidRPr="008D395D" w:rsidRDefault="002B43EC" w:rsidP="002B43EC">
      <w:pPr>
        <w:shd w:val="clear" w:color="auto" w:fill="FFFFFF" w:themeFill="background1"/>
        <w:autoSpaceDE w:val="0"/>
        <w:autoSpaceDN w:val="0"/>
        <w:adjustRightInd w:val="0"/>
        <w:spacing w:after="0" w:line="240" w:lineRule="auto"/>
        <w:ind w:left="405"/>
        <w:jc w:val="both"/>
        <w:rPr>
          <w:rFonts w:asciiTheme="minorHAnsi" w:hAnsiTheme="minorHAnsi" w:cs="Tahoma"/>
          <w:b/>
          <w:bCs/>
        </w:rPr>
      </w:pPr>
      <w:r w:rsidRPr="008D395D">
        <w:rPr>
          <w:rFonts w:asciiTheme="minorHAnsi" w:hAnsiTheme="minorHAnsi" w:cs="Tahoma"/>
          <w:b/>
          <w:bCs/>
        </w:rPr>
        <w:t>W ramach bieżących czynności serwisowych odpowiednie służby techniczne powinny:</w:t>
      </w:r>
    </w:p>
    <w:p w:rsidR="002B43EC" w:rsidRPr="007B46E6" w:rsidRDefault="002B43EC" w:rsidP="007B46E6">
      <w:pPr>
        <w:pStyle w:val="Akapitzlist"/>
        <w:numPr>
          <w:ilvl w:val="0"/>
          <w:numId w:val="17"/>
        </w:numPr>
        <w:shd w:val="clear" w:color="auto" w:fill="FFFFFF" w:themeFill="background1"/>
        <w:autoSpaceDE w:val="0"/>
        <w:autoSpaceDN w:val="0"/>
        <w:adjustRightInd w:val="0"/>
        <w:spacing w:after="0" w:line="240" w:lineRule="auto"/>
        <w:ind w:left="567" w:hanging="283"/>
        <w:jc w:val="both"/>
        <w:rPr>
          <w:rFonts w:asciiTheme="minorHAnsi" w:hAnsiTheme="minorHAnsi" w:cs="Tahoma"/>
          <w:bCs/>
        </w:rPr>
      </w:pPr>
      <w:r w:rsidRPr="007B46E6">
        <w:rPr>
          <w:rFonts w:asciiTheme="minorHAnsi" w:hAnsiTheme="minorHAnsi" w:cs="Tahoma"/>
          <w:bCs/>
        </w:rPr>
        <w:t>wymienić zużyte filtry na nowe w centralach wentylacyjnych z chwilą, gdy sygnalizuje to wzrost</w:t>
      </w:r>
    </w:p>
    <w:p w:rsidR="002B43EC" w:rsidRDefault="002B43EC" w:rsidP="002B43EC">
      <w:pPr>
        <w:shd w:val="clear" w:color="auto" w:fill="FFFFFF" w:themeFill="background1"/>
        <w:autoSpaceDE w:val="0"/>
        <w:autoSpaceDN w:val="0"/>
        <w:adjustRightInd w:val="0"/>
        <w:spacing w:after="0" w:line="240" w:lineRule="auto"/>
        <w:ind w:left="405"/>
        <w:jc w:val="both"/>
        <w:rPr>
          <w:rFonts w:asciiTheme="minorHAnsi" w:hAnsiTheme="minorHAnsi" w:cs="Tahoma"/>
          <w:bCs/>
        </w:rPr>
      </w:pPr>
      <w:r w:rsidRPr="002B43EC">
        <w:rPr>
          <w:rFonts w:asciiTheme="minorHAnsi" w:hAnsiTheme="minorHAnsi" w:cs="Tahoma"/>
          <w:bCs/>
        </w:rPr>
        <w:t xml:space="preserve">   oporów powietrza</w:t>
      </w:r>
      <w:r w:rsidR="002A6430">
        <w:rPr>
          <w:rFonts w:asciiTheme="minorHAnsi" w:hAnsiTheme="minorHAnsi" w:cs="Tahoma"/>
          <w:bCs/>
        </w:rPr>
        <w:t>.</w:t>
      </w:r>
    </w:p>
    <w:p w:rsidR="002B43EC" w:rsidRDefault="002B43EC" w:rsidP="007B46E6">
      <w:pPr>
        <w:pStyle w:val="Akapitzlist"/>
        <w:numPr>
          <w:ilvl w:val="0"/>
          <w:numId w:val="17"/>
        </w:numPr>
        <w:shd w:val="clear" w:color="auto" w:fill="FFFFFF" w:themeFill="background1"/>
        <w:autoSpaceDE w:val="0"/>
        <w:autoSpaceDN w:val="0"/>
        <w:adjustRightInd w:val="0"/>
        <w:spacing w:after="0" w:line="240" w:lineRule="auto"/>
        <w:ind w:left="567" w:hanging="283"/>
        <w:jc w:val="both"/>
        <w:rPr>
          <w:rFonts w:asciiTheme="minorHAnsi" w:hAnsiTheme="minorHAnsi" w:cs="Tahoma"/>
          <w:bCs/>
        </w:rPr>
      </w:pPr>
      <w:r w:rsidRPr="007B46E6">
        <w:rPr>
          <w:rFonts w:asciiTheme="minorHAnsi" w:hAnsiTheme="minorHAnsi" w:cs="Tahoma"/>
          <w:bCs/>
        </w:rPr>
        <w:t>regulować naciąg pasków klinowych w przekładniach, a w razie potrzeby wymieniać je na nowe</w:t>
      </w:r>
      <w:r w:rsidR="002A6430">
        <w:rPr>
          <w:rFonts w:asciiTheme="minorHAnsi" w:hAnsiTheme="minorHAnsi" w:cs="Tahoma"/>
          <w:bCs/>
        </w:rPr>
        <w:t>.</w:t>
      </w:r>
    </w:p>
    <w:p w:rsidR="002B43EC" w:rsidRPr="007B46E6" w:rsidRDefault="002B43EC" w:rsidP="007B46E6">
      <w:pPr>
        <w:pStyle w:val="Akapitzlist"/>
        <w:numPr>
          <w:ilvl w:val="0"/>
          <w:numId w:val="17"/>
        </w:numPr>
        <w:shd w:val="clear" w:color="auto" w:fill="FFFFFF" w:themeFill="background1"/>
        <w:autoSpaceDE w:val="0"/>
        <w:autoSpaceDN w:val="0"/>
        <w:adjustRightInd w:val="0"/>
        <w:spacing w:after="0" w:line="240" w:lineRule="auto"/>
        <w:ind w:left="567" w:hanging="283"/>
        <w:jc w:val="both"/>
        <w:rPr>
          <w:rFonts w:asciiTheme="minorHAnsi" w:hAnsiTheme="minorHAnsi" w:cs="Tahoma"/>
          <w:bCs/>
        </w:rPr>
      </w:pPr>
      <w:r w:rsidRPr="007B46E6">
        <w:rPr>
          <w:rFonts w:asciiTheme="minorHAnsi" w:hAnsiTheme="minorHAnsi" w:cs="Tahoma"/>
          <w:bCs/>
        </w:rPr>
        <w:t xml:space="preserve">zgodnie ze wskazaniami DTR producentów urządzeń (nawilżacze, wentylatory) przeprowadzić   </w:t>
      </w:r>
    </w:p>
    <w:p w:rsidR="008D395D" w:rsidRDefault="002B43EC" w:rsidP="008D395D">
      <w:pPr>
        <w:shd w:val="clear" w:color="auto" w:fill="FFFFFF" w:themeFill="background1"/>
        <w:autoSpaceDE w:val="0"/>
        <w:autoSpaceDN w:val="0"/>
        <w:adjustRightInd w:val="0"/>
        <w:spacing w:after="0" w:line="240" w:lineRule="auto"/>
        <w:ind w:left="405"/>
        <w:jc w:val="both"/>
        <w:rPr>
          <w:rFonts w:asciiTheme="minorHAnsi" w:hAnsiTheme="minorHAnsi" w:cs="Tahoma"/>
          <w:bCs/>
        </w:rPr>
      </w:pPr>
      <w:r w:rsidRPr="002B43EC">
        <w:rPr>
          <w:rFonts w:asciiTheme="minorHAnsi" w:hAnsiTheme="minorHAnsi" w:cs="Tahoma"/>
          <w:bCs/>
        </w:rPr>
        <w:t xml:space="preserve">    przeglądy okresowe tych urządzeń, dla zachowan</w:t>
      </w:r>
      <w:r w:rsidR="008D395D">
        <w:rPr>
          <w:rFonts w:asciiTheme="minorHAnsi" w:hAnsiTheme="minorHAnsi" w:cs="Tahoma"/>
          <w:bCs/>
        </w:rPr>
        <w:t>ia udzielonej na niej gwarancji</w:t>
      </w:r>
      <w:r w:rsidR="002A6430">
        <w:rPr>
          <w:rFonts w:asciiTheme="minorHAnsi" w:hAnsiTheme="minorHAnsi" w:cs="Tahoma"/>
          <w:bCs/>
        </w:rPr>
        <w:t>.</w:t>
      </w:r>
    </w:p>
    <w:p w:rsidR="002B43EC" w:rsidRDefault="008D395D" w:rsidP="008D395D">
      <w:pPr>
        <w:pStyle w:val="Akapitzlist"/>
        <w:numPr>
          <w:ilvl w:val="0"/>
          <w:numId w:val="19"/>
        </w:numPr>
        <w:shd w:val="clear" w:color="auto" w:fill="FFFFFF" w:themeFill="background1"/>
        <w:tabs>
          <w:tab w:val="left" w:pos="1276"/>
        </w:tabs>
        <w:autoSpaceDE w:val="0"/>
        <w:autoSpaceDN w:val="0"/>
        <w:adjustRightInd w:val="0"/>
        <w:spacing w:after="0" w:line="240" w:lineRule="auto"/>
        <w:ind w:left="567" w:hanging="283"/>
        <w:jc w:val="both"/>
        <w:rPr>
          <w:rFonts w:asciiTheme="minorHAnsi" w:hAnsiTheme="minorHAnsi" w:cs="Tahoma"/>
          <w:bCs/>
        </w:rPr>
      </w:pPr>
      <w:r>
        <w:rPr>
          <w:rFonts w:asciiTheme="minorHAnsi" w:hAnsiTheme="minorHAnsi" w:cs="Tahoma"/>
          <w:bCs/>
        </w:rPr>
        <w:t>d</w:t>
      </w:r>
      <w:r w:rsidR="002B43EC" w:rsidRPr="008D395D">
        <w:rPr>
          <w:rFonts w:asciiTheme="minorHAnsi" w:hAnsiTheme="minorHAnsi" w:cs="Tahoma"/>
          <w:bCs/>
        </w:rPr>
        <w:t>okonać co jeden miesiąc, a w przypadku dużego zanieczyszczenia lub zapylenia środowiska pracy urządzenia</w:t>
      </w:r>
      <w:r w:rsidRPr="008D395D">
        <w:rPr>
          <w:rFonts w:asciiTheme="minorHAnsi" w:hAnsiTheme="minorHAnsi" w:cs="Tahoma"/>
          <w:bCs/>
        </w:rPr>
        <w:t xml:space="preserve"> </w:t>
      </w:r>
      <w:r w:rsidR="002B43EC" w:rsidRPr="008D395D">
        <w:rPr>
          <w:rFonts w:asciiTheme="minorHAnsi" w:hAnsiTheme="minorHAnsi" w:cs="Tahoma"/>
          <w:bCs/>
        </w:rPr>
        <w:t>- co dwa tygodnie przeglądu polegającego na sprawdzeniu stanu filtrów, pasków kl</w:t>
      </w:r>
      <w:r>
        <w:rPr>
          <w:rFonts w:asciiTheme="minorHAnsi" w:hAnsiTheme="minorHAnsi" w:cs="Tahoma"/>
          <w:bCs/>
        </w:rPr>
        <w:t>inowych, instalacji chłodniczej</w:t>
      </w:r>
      <w:r w:rsidR="002A6430">
        <w:rPr>
          <w:rFonts w:asciiTheme="minorHAnsi" w:hAnsiTheme="minorHAnsi" w:cs="Tahoma"/>
          <w:bCs/>
        </w:rPr>
        <w:t>.</w:t>
      </w:r>
    </w:p>
    <w:p w:rsidR="002B43EC" w:rsidRPr="008D395D" w:rsidRDefault="002B43EC" w:rsidP="008D395D">
      <w:pPr>
        <w:pStyle w:val="Akapitzlist"/>
        <w:numPr>
          <w:ilvl w:val="0"/>
          <w:numId w:val="19"/>
        </w:numPr>
        <w:shd w:val="clear" w:color="auto" w:fill="FFFFFF" w:themeFill="background1"/>
        <w:tabs>
          <w:tab w:val="left" w:pos="1276"/>
        </w:tabs>
        <w:autoSpaceDE w:val="0"/>
        <w:autoSpaceDN w:val="0"/>
        <w:adjustRightInd w:val="0"/>
        <w:spacing w:after="0" w:line="240" w:lineRule="auto"/>
        <w:ind w:left="567" w:hanging="283"/>
        <w:jc w:val="both"/>
        <w:rPr>
          <w:rFonts w:asciiTheme="minorHAnsi" w:hAnsiTheme="minorHAnsi" w:cs="Tahoma"/>
          <w:bCs/>
        </w:rPr>
      </w:pPr>
      <w:r w:rsidRPr="008D395D">
        <w:rPr>
          <w:rFonts w:asciiTheme="minorHAnsi" w:hAnsiTheme="minorHAnsi" w:cs="Tahoma"/>
          <w:bCs/>
        </w:rPr>
        <w:t>Sprawdzić i odnotować w czasie postoju wartości ciśnienia na manometrach oraz ogólnego stanu urządzenia i fakt ten odnotować w Karcie Obsługi</w:t>
      </w:r>
      <w:r w:rsidR="008D395D">
        <w:rPr>
          <w:rFonts w:asciiTheme="minorHAnsi" w:hAnsiTheme="minorHAnsi" w:cs="Tahoma"/>
          <w:bCs/>
        </w:rPr>
        <w:t>.</w:t>
      </w:r>
      <w:r w:rsidRPr="008D395D">
        <w:rPr>
          <w:rFonts w:asciiTheme="minorHAnsi" w:hAnsiTheme="minorHAnsi" w:cs="Tahoma"/>
          <w:bCs/>
        </w:rPr>
        <w:t xml:space="preserve"> Serwisant przeprowadzi szkolenie osoby odpowiedzialnej za obsługę urządzeń na obiekcie.</w:t>
      </w:r>
    </w:p>
    <w:p w:rsidR="002B43EC" w:rsidRPr="002B43EC" w:rsidRDefault="002B43EC" w:rsidP="002B43EC">
      <w:pPr>
        <w:shd w:val="clear" w:color="auto" w:fill="FFFFFF" w:themeFill="background1"/>
        <w:autoSpaceDE w:val="0"/>
        <w:autoSpaceDN w:val="0"/>
        <w:adjustRightInd w:val="0"/>
        <w:spacing w:after="0" w:line="240" w:lineRule="auto"/>
        <w:ind w:left="405"/>
        <w:jc w:val="both"/>
        <w:rPr>
          <w:rFonts w:asciiTheme="minorHAnsi" w:hAnsiTheme="minorHAnsi" w:cs="Tahoma"/>
          <w:bCs/>
        </w:rPr>
      </w:pPr>
    </w:p>
    <w:p w:rsidR="002B43EC" w:rsidRPr="008D395D" w:rsidRDefault="002B43EC" w:rsidP="002B43EC">
      <w:pPr>
        <w:shd w:val="clear" w:color="auto" w:fill="FFFFFF" w:themeFill="background1"/>
        <w:autoSpaceDE w:val="0"/>
        <w:autoSpaceDN w:val="0"/>
        <w:adjustRightInd w:val="0"/>
        <w:spacing w:after="0" w:line="240" w:lineRule="auto"/>
        <w:ind w:left="405"/>
        <w:jc w:val="both"/>
        <w:rPr>
          <w:rFonts w:asciiTheme="minorHAnsi" w:hAnsiTheme="minorHAnsi" w:cs="Tahoma"/>
          <w:b/>
          <w:bCs/>
        </w:rPr>
      </w:pPr>
      <w:r w:rsidRPr="008D395D">
        <w:rPr>
          <w:rFonts w:asciiTheme="minorHAnsi" w:hAnsiTheme="minorHAnsi" w:cs="Tahoma"/>
          <w:b/>
          <w:bCs/>
        </w:rPr>
        <w:t>Agregat wody lodowej CHA/K  36-P   CLINT</w:t>
      </w:r>
    </w:p>
    <w:p w:rsidR="006136D1" w:rsidRDefault="002B43EC" w:rsidP="00850B10">
      <w:pPr>
        <w:shd w:val="clear" w:color="auto" w:fill="FFFFFF" w:themeFill="background1"/>
        <w:autoSpaceDE w:val="0"/>
        <w:autoSpaceDN w:val="0"/>
        <w:adjustRightInd w:val="0"/>
        <w:spacing w:after="0" w:line="240" w:lineRule="auto"/>
        <w:ind w:left="405"/>
        <w:jc w:val="both"/>
        <w:rPr>
          <w:rFonts w:asciiTheme="minorHAnsi" w:hAnsiTheme="minorHAnsi" w:cs="Tahoma"/>
          <w:bCs/>
        </w:rPr>
      </w:pPr>
      <w:r w:rsidRPr="002B43EC">
        <w:rPr>
          <w:rFonts w:asciiTheme="minorHAnsi" w:hAnsiTheme="minorHAnsi" w:cs="Tahoma"/>
          <w:bCs/>
        </w:rPr>
        <w:t>Cyklicznie dokonywać co najmniej dwa razy w roku przeglądów technicznych urządzeń przeprowadzonych przez APS potwierdzonych odpowiednimi wpisami w Karcie Gwarancyjnej Przeglądy przed sezonem letnim, oraz przed sezonem zimowym</w:t>
      </w:r>
      <w:r w:rsidR="002A6430">
        <w:rPr>
          <w:rFonts w:asciiTheme="minorHAnsi" w:hAnsiTheme="minorHAnsi" w:cs="Tahoma"/>
          <w:bCs/>
        </w:rPr>
        <w:t xml:space="preserve"> do końca listopada 2013 roku</w:t>
      </w:r>
      <w:r w:rsidR="00850B10">
        <w:rPr>
          <w:rFonts w:asciiTheme="minorHAnsi" w:hAnsiTheme="minorHAnsi" w:cs="Tahoma"/>
          <w:bCs/>
        </w:rPr>
        <w:t xml:space="preserve">.  </w:t>
      </w:r>
      <w:r w:rsidR="00850B10">
        <w:rPr>
          <w:rFonts w:asciiTheme="minorHAnsi" w:hAnsiTheme="minorHAnsi" w:cs="Tahoma"/>
          <w:bCs/>
        </w:rPr>
        <w:tab/>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8D395D">
        <w:rPr>
          <w:rFonts w:asciiTheme="minorHAnsi" w:hAnsiTheme="minorHAnsi" w:cs="Tahoma"/>
          <w:b/>
          <w:bCs/>
        </w:rPr>
        <w:t>Wentylacja mechaniczna nawiewno-wyciągowa z funkcją ciepła technologicznego</w:t>
      </w:r>
      <w:r w:rsidRPr="00DC0C24">
        <w:rPr>
          <w:rFonts w:asciiTheme="minorHAnsi" w:hAnsiTheme="minorHAnsi" w:cs="Tahoma"/>
          <w:bCs/>
        </w:rPr>
        <w:t xml:space="preserve">. </w:t>
      </w:r>
    </w:p>
    <w:p w:rsidR="001D4775"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Instalacje wentylacyjne obejmujące centrale z odzyskiem ciepła. Wykonawca zapewni utrzymanie instalacji wentylacji i instalacji klimatyzacji typu Split i VRV we właściwym stanie technicznym, </w:t>
      </w:r>
      <w:r w:rsidRPr="00DC0C24">
        <w:rPr>
          <w:rFonts w:asciiTheme="minorHAnsi" w:hAnsiTheme="minorHAnsi" w:cs="Tahoma"/>
          <w:bCs/>
        </w:rPr>
        <w:lastRenderedPageBreak/>
        <w:t xml:space="preserve">zapewniającym sprawną, bezawaryjną i bezpieczną eksploatację, zgodną z zasadami wiedzy technicznej, w szczególności: </w:t>
      </w:r>
    </w:p>
    <w:p w:rsidR="00F33977" w:rsidRPr="00646236"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646236">
        <w:rPr>
          <w:rFonts w:asciiTheme="minorHAnsi" w:hAnsiTheme="minorHAnsi" w:cs="Tahoma"/>
          <w:b/>
          <w:bCs/>
        </w:rPr>
        <w:t xml:space="preserve">I. Instalacja wentylacji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 Zakres konserwacji obejmuje prowadzenie czynności eksploatacyjnych i konserwacyjnych urządzeń klimatyzacyjnych (w tym konserwacja wentylacji „brudnej” w pomieszczeniach higieniczno-sanitarnych).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2. Prowadzenie prac konserwacyjnych odbywać się będzie w trybie comiesięcznych przeglądów i obejmować będzie w szczególności: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 ogólne sprawdzanie stanu instalacji i urządzeń,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2) kontrolę stanu zanieczyszczeń filtrów (czyszczenie filtrów dokonywane będzie, co najmniej raz w miesiącu) i ewentualna ich wymiana, koszt filtrów bez względu na cenę jednostkową brutto ponosi Wykonawca.</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3) sprawdzanie stanu napędu wentylatorów, regulacji pasków klinowych i ewentualna ich wymiana,</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4) sprawdzanie stanu zamocowań urządzeń, dokręcanie śrub mocujących,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5) sprawdzenie stanu automatyki oraz instalacji zasilająco – sterowniczej,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6) sprawdzanie działania siłowników przepustnic powietrza,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7) sprawdzenie klap odcinających ppoż. kanałów,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8) sprawdzenie działania anemostatów, zaworów oraz kratek,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9) instalacje elektryczne wchodzące w skład urządzeń klimatyzacyjnych: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b/>
        <w:t xml:space="preserve">a) sprawdzenie zabezpieczeń,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b/>
        <w:t xml:space="preserve">b) sprawdzenie przewodów elektrycznych i ich połączeń,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b/>
        <w:t xml:space="preserve">c) sprawdzenie styków sprężarek,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b/>
        <w:t xml:space="preserve">d) sprawdzenie zabezpieczeń termicznych czujników,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b/>
        <w:t xml:space="preserve">e) sprawdzenie styku przekaźników,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b/>
        <w:t xml:space="preserve">f) sprawdzenie układu sterowania i blokady, </w:t>
      </w:r>
    </w:p>
    <w:p w:rsidR="009E1276" w:rsidRDefault="008D395D"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t xml:space="preserve">g) sprawdzenie termostatu. </w:t>
      </w:r>
    </w:p>
    <w:p w:rsidR="008D395D" w:rsidRPr="008D395D" w:rsidRDefault="008D395D"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3B7A0B" w:rsidRPr="003B7A0B" w:rsidRDefault="003B7A0B" w:rsidP="003B7A0B">
      <w:pPr>
        <w:shd w:val="clear" w:color="auto" w:fill="FFFFFF" w:themeFill="background1"/>
        <w:autoSpaceDE w:val="0"/>
        <w:autoSpaceDN w:val="0"/>
        <w:adjustRightInd w:val="0"/>
        <w:spacing w:after="0" w:line="240" w:lineRule="auto"/>
        <w:jc w:val="both"/>
        <w:rPr>
          <w:rFonts w:asciiTheme="minorHAnsi" w:hAnsiTheme="minorHAnsi" w:cs="Tahoma"/>
          <w:b/>
          <w:bCs/>
        </w:rPr>
      </w:pPr>
      <w:r w:rsidRPr="003B7A0B">
        <w:rPr>
          <w:rFonts w:asciiTheme="minorHAnsi" w:hAnsiTheme="minorHAnsi" w:cs="Tahoma"/>
          <w:b/>
          <w:bCs/>
        </w:rPr>
        <w:t>Wentylator dachowy WDJV-22, WDJV-22,5, WDVO-45-T, WD-31,5</w:t>
      </w:r>
    </w:p>
    <w:p w:rsidR="003B7A0B" w:rsidRPr="003B7A0B" w:rsidRDefault="008D395D" w:rsidP="003B7A0B">
      <w:pPr>
        <w:shd w:val="clear" w:color="auto" w:fill="FFFFFF" w:themeFill="background1"/>
        <w:autoSpaceDE w:val="0"/>
        <w:autoSpaceDN w:val="0"/>
        <w:adjustRightInd w:val="0"/>
        <w:spacing w:after="0" w:line="240" w:lineRule="auto"/>
        <w:jc w:val="both"/>
        <w:rPr>
          <w:rFonts w:asciiTheme="minorHAnsi" w:hAnsiTheme="minorHAnsi" w:cs="Tahoma"/>
          <w:b/>
          <w:bCs/>
        </w:rPr>
      </w:pPr>
      <w:r>
        <w:rPr>
          <w:rFonts w:asciiTheme="minorHAnsi" w:hAnsiTheme="minorHAnsi" w:cs="Tahoma"/>
          <w:b/>
          <w:bCs/>
        </w:rPr>
        <w:t>Wentylator kanałowy WKO-16</w:t>
      </w:r>
    </w:p>
    <w:p w:rsidR="003B7A0B" w:rsidRPr="003B7A0B" w:rsidRDefault="003B7A0B" w:rsidP="003B7A0B">
      <w:pPr>
        <w:shd w:val="clear" w:color="auto" w:fill="FFFFFF" w:themeFill="background1"/>
        <w:autoSpaceDE w:val="0"/>
        <w:autoSpaceDN w:val="0"/>
        <w:adjustRightInd w:val="0"/>
        <w:spacing w:after="0" w:line="240" w:lineRule="auto"/>
        <w:jc w:val="both"/>
        <w:rPr>
          <w:rFonts w:asciiTheme="minorHAnsi" w:hAnsiTheme="minorHAnsi" w:cs="Tahoma"/>
          <w:b/>
          <w:bCs/>
        </w:rPr>
      </w:pPr>
      <w:r w:rsidRPr="003B7A0B">
        <w:rPr>
          <w:rFonts w:asciiTheme="minorHAnsi" w:hAnsiTheme="minorHAnsi" w:cs="Tahoma"/>
          <w:b/>
          <w:bCs/>
        </w:rPr>
        <w:t>Eksploatacja, konserwacja</w:t>
      </w:r>
    </w:p>
    <w:p w:rsidR="009E1276" w:rsidRPr="008D395D" w:rsidRDefault="003B7A0B"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3B7A0B">
        <w:rPr>
          <w:rFonts w:asciiTheme="minorHAnsi" w:hAnsiTheme="minorHAnsi" w:cs="Tahoma"/>
          <w:b/>
          <w:bCs/>
        </w:rPr>
        <w:tab/>
      </w:r>
      <w:r w:rsidRPr="008D395D">
        <w:rPr>
          <w:rFonts w:asciiTheme="minorHAnsi" w:hAnsiTheme="minorHAnsi" w:cs="Tahoma"/>
          <w:bCs/>
        </w:rPr>
        <w:t>Wentylatory przeznaczone są do pracy ciągłej. Silnik elektryczny posiada nasmarowane „dożywotnio” łożyska i nie wymaga okresowego smarowania. Niemniej raz w roku należy skontrolować stan wirnika wentylatora, czy nie występuje nagromadzenie kurzu i brudu powodującego rozważenie wirnika i wibracje. W przypadku stwierdzenia zabrudzenia wirnika należy usunąć  zanieczyszczenia p</w:t>
      </w:r>
      <w:r w:rsidR="008D395D">
        <w:rPr>
          <w:rFonts w:asciiTheme="minorHAnsi" w:hAnsiTheme="minorHAnsi" w:cs="Tahoma"/>
          <w:bCs/>
        </w:rPr>
        <w:t xml:space="preserve">oprzez wytarcie lub przemycie. </w:t>
      </w:r>
    </w:p>
    <w:p w:rsidR="00F33977" w:rsidRPr="00646236"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646236">
        <w:rPr>
          <w:rFonts w:asciiTheme="minorHAnsi" w:hAnsiTheme="minorHAnsi" w:cs="Tahoma"/>
          <w:b/>
          <w:bCs/>
        </w:rPr>
        <w:t>II. Instalacja klimatyzacji typu SPLIT</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Zakres konserwacji obejmuje sprawdzenie jeden raz na kwartał</w:t>
      </w:r>
      <w:r w:rsidR="00A36EC2">
        <w:rPr>
          <w:rFonts w:asciiTheme="minorHAnsi" w:hAnsiTheme="minorHAnsi" w:cs="Tahoma"/>
          <w:bCs/>
        </w:rPr>
        <w:t xml:space="preserve"> pierwszy przegląd do końca września 2013 roku, następny nie rzadziej nić do 3 miesiące</w:t>
      </w:r>
      <w:r w:rsidRPr="00DC0C24">
        <w:rPr>
          <w:rFonts w:asciiTheme="minorHAnsi" w:hAnsiTheme="minorHAnsi" w:cs="Tahoma"/>
          <w:bCs/>
        </w:rPr>
        <w:t>:</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 stanu i ewentualne czyszczenie skraplacza,</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2) stanu zabrudzenia filtrów i ewentualne ich czyszczenie lub wymianę,</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3) ciśnień roboczych i napięć sieci zasilającej,</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4) szczelności układu i ewentualną korektę napełnienia freonem,</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5) poboru mocy i prądów odbiorników elektrycznych,</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6) zamocowań kabli zasilających i przewodów sterowania,</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7) zabezpieczeń ciśnieniowych,</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8) stanu łożysk,</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9) wirników wentylatorów i zamocowań mechanicznych.</w:t>
      </w:r>
    </w:p>
    <w:p w:rsidR="00F33977" w:rsidRPr="00646236"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646236">
        <w:rPr>
          <w:rFonts w:asciiTheme="minorHAnsi" w:hAnsiTheme="minorHAnsi" w:cs="Tahoma"/>
          <w:b/>
          <w:bCs/>
        </w:rPr>
        <w:t xml:space="preserve">III. Systemy wentylacyjne i kominiarskie.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 Sprawdzenie parametrów pracy urządzeń i elementów instalacji oraz ich regulacja, </w:t>
      </w:r>
    </w:p>
    <w:p w:rsidR="00F33977" w:rsidRPr="00360640"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360640">
        <w:rPr>
          <w:rFonts w:asciiTheme="minorHAnsi" w:hAnsiTheme="minorHAnsi" w:cs="Tahoma"/>
          <w:b/>
          <w:bCs/>
        </w:rPr>
        <w:t xml:space="preserve">IV. Instalacja ciepła technologicznego przy centralach wentylacyjnych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lastRenderedPageBreak/>
        <w:t xml:space="preserve">1. Kontrola i ocena stanu technicznego: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b/>
        <w:t xml:space="preserve">a) działania czujników,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b/>
        <w:t xml:space="preserve">b) zaworów trójdrogowych,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b/>
        <w:t xml:space="preserve">c) pompy,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b/>
        <w:t xml:space="preserve">d) armatury.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2. Sprawdzenie działania, stanu technicznego i ew. regulacja automatyki central wentylacyjnych. </w:t>
      </w:r>
    </w:p>
    <w:p w:rsidR="00F33977" w:rsidRPr="00531F8B"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3. Sprawdzenie oraz ew. regulacja parametrów pracy instalacji i urządzeń. </w:t>
      </w:r>
    </w:p>
    <w:p w:rsidR="00F33977" w:rsidRPr="00DC0C24" w:rsidRDefault="00A4141C"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Częstotliwość wykonywanych czynności</w:t>
      </w:r>
      <w:r w:rsidR="00F33977" w:rsidRPr="00DC0C24">
        <w:rPr>
          <w:rFonts w:asciiTheme="minorHAnsi" w:hAnsiTheme="minorHAnsi" w:cs="Tahoma"/>
          <w:b/>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Wszystkie wyżej wymienione czynności będą wykonywane jako bieżąca miesięczna konserwacja polegająca na utrzymaniu stałej sprawności technicznej instalacji.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 przypadku zaistnienia awarii: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531F8B">
        <w:rPr>
          <w:rFonts w:asciiTheme="minorHAnsi" w:hAnsiTheme="minorHAnsi" w:cs="Tahoma"/>
          <w:bCs/>
        </w:rPr>
        <w:t xml:space="preserve">1) Zamawiający wymaga, aby Wykonawca niezwłocznie (do </w:t>
      </w:r>
      <w:r w:rsidR="00531F8B" w:rsidRPr="00531F8B">
        <w:rPr>
          <w:rFonts w:asciiTheme="minorHAnsi" w:hAnsiTheme="minorHAnsi" w:cs="Tahoma"/>
          <w:bCs/>
        </w:rPr>
        <w:t>2 godzin</w:t>
      </w:r>
      <w:r w:rsidRPr="00531F8B">
        <w:rPr>
          <w:rFonts w:asciiTheme="minorHAnsi" w:hAnsiTheme="minorHAnsi" w:cs="Tahoma"/>
          <w:bCs/>
        </w:rPr>
        <w:t>.)</w:t>
      </w:r>
      <w:r w:rsidRPr="00DC0C24">
        <w:rPr>
          <w:rFonts w:asciiTheme="minorHAnsi" w:hAnsiTheme="minorHAnsi" w:cs="Tahoma"/>
          <w:bCs/>
        </w:rPr>
        <w:t xml:space="preserve"> od chwili otrzymania zgłoszenia przystąpił do usunięcia awarii i usterek powstałych w Godzinach pracy Zamawiającego.</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2) Zamawiający wymaga, aby Wykonawca natychmiast po odebraniu zgłoszenia przez 24 godziny na dobę przystąpił do usuwania awarii lub usterek mogących spowodować pogorszenie stanu Nieruchomości, w przypadku zagrożenia zniszczeniem lub uszkodzeniem Nieruchomości, lub uniemożliwiających prawidłowe funkcjonowanie Nieruchomości.</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Przed przystąpieniem do usunięcia skutków awarii, zakres prac wykraczający poza ww. zakres prac konserwacyjnych należy każdorazowo ustalić z Zamawiającym.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 przypadku konieczności wykonania napraw bieżących i awaryjnych, nie objętych ww. zakresem usług konserwacyjnych, a związanych z zapewnieniem prawidłowego funkcjonowania instalacji objętych zakresem zamówienia, prace te wykonywane będą na zlecenie Zamawiającego.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Wykonanie napraw nie objętych zakresem usług konserwacyjnych wymaga uprzedniego zgłoszenia na piśmie przez Wykonawcę zakresu prac i przedłożenia Zamawiającemu kosztorysu. Po uzgodnieniu zakresu prac z Zamawiającym i uzyskaniu pisemnej akceptacji oraz zlecenia od Zamawiającego, Wykonawca wykona prace i zgłosi Zamawiającemu do odbioru. Po odbiorze prac Wykonawca złoży Zamawiającemu fakturę.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V</w:t>
      </w:r>
      <w:r w:rsidR="00360640">
        <w:rPr>
          <w:rFonts w:asciiTheme="minorHAnsi" w:hAnsiTheme="minorHAnsi" w:cs="Tahoma"/>
          <w:b/>
          <w:bCs/>
        </w:rPr>
        <w:t>.</w:t>
      </w:r>
      <w:r w:rsidRPr="00DC0C24">
        <w:rPr>
          <w:rFonts w:asciiTheme="minorHAnsi" w:hAnsiTheme="minorHAnsi" w:cs="Tahoma"/>
          <w:b/>
          <w:bCs/>
        </w:rPr>
        <w:t xml:space="preserve"> </w:t>
      </w:r>
      <w:r w:rsidR="00A4141C" w:rsidRPr="00DC0C24">
        <w:rPr>
          <w:rFonts w:asciiTheme="minorHAnsi" w:hAnsiTheme="minorHAnsi" w:cs="Tahoma"/>
          <w:b/>
          <w:bCs/>
        </w:rPr>
        <w:t>Ogólne czynności konserwacyjne w branży elektrycznej</w:t>
      </w:r>
      <w:r w:rsidRPr="00DC0C24">
        <w:rPr>
          <w:rFonts w:asciiTheme="minorHAnsi" w:hAnsiTheme="minorHAnsi" w:cs="Tahoma"/>
          <w:b/>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Roboty elektryczne objęte niniejszym Zamówieniem wykonywane będą zgodnie z instrukcjami obsługi i konserwacji zawartymi w dokumentacji powykonawczej, w tym: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Instalacje elektryczne i urządzenia (zasilanie średniego napięcia SN i niskiego napięcia NN) </w:t>
      </w:r>
    </w:p>
    <w:p w:rsidR="00F33977" w:rsidRPr="00DC0C24" w:rsidRDefault="0083601E"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1.</w:t>
      </w:r>
      <w:r w:rsidR="00F33977" w:rsidRPr="00DC0C24">
        <w:rPr>
          <w:rFonts w:asciiTheme="minorHAnsi" w:hAnsiTheme="minorHAnsi" w:cs="Tahoma"/>
          <w:bCs/>
        </w:rPr>
        <w:t xml:space="preserve"> </w:t>
      </w:r>
      <w:r w:rsidR="000F4788">
        <w:rPr>
          <w:rFonts w:asciiTheme="minorHAnsi" w:hAnsiTheme="minorHAnsi" w:cs="Tahoma"/>
          <w:bCs/>
        </w:rPr>
        <w:t>C</w:t>
      </w:r>
      <w:r w:rsidR="00F33977" w:rsidRPr="00DC0C24">
        <w:rPr>
          <w:rFonts w:asciiTheme="minorHAnsi" w:hAnsiTheme="minorHAnsi" w:cs="Tahoma"/>
          <w:bCs/>
        </w:rPr>
        <w:t xml:space="preserve">zyszczenie, usuwanie awarii, bieżąca wymiana zużytych źródeł światła, prowadzenie okresowych przeglądów wymaganych prawem co najmniej jeden raz w roku.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2. Sieci dedykowa</w:t>
      </w:r>
      <w:r w:rsidR="0083601E">
        <w:rPr>
          <w:rFonts w:asciiTheme="minorHAnsi" w:hAnsiTheme="minorHAnsi" w:cs="Tahoma"/>
          <w:bCs/>
        </w:rPr>
        <w:t xml:space="preserve">ne </w:t>
      </w:r>
      <w:proofErr w:type="spellStart"/>
      <w:r w:rsidR="0083601E">
        <w:rPr>
          <w:rFonts w:asciiTheme="minorHAnsi" w:hAnsiTheme="minorHAnsi" w:cs="Tahoma"/>
          <w:bCs/>
        </w:rPr>
        <w:t>nn</w:t>
      </w:r>
      <w:proofErr w:type="spellEnd"/>
      <w:r w:rsidR="0083601E">
        <w:rPr>
          <w:rFonts w:asciiTheme="minorHAnsi" w:hAnsiTheme="minorHAnsi" w:cs="Tahoma"/>
          <w:bCs/>
        </w:rPr>
        <w:t xml:space="preserve"> wraz z okablowaniem zasila</w:t>
      </w:r>
      <w:r w:rsidRPr="00DC0C24">
        <w:rPr>
          <w:rFonts w:asciiTheme="minorHAnsi" w:hAnsiTheme="minorHAnsi" w:cs="Tahoma"/>
          <w:bCs/>
        </w:rPr>
        <w:t xml:space="preserve">nia urządzeń komputerowych – obejmuje rozdzielnie </w:t>
      </w:r>
      <w:proofErr w:type="spellStart"/>
      <w:r w:rsidRPr="00DC0C24">
        <w:rPr>
          <w:rFonts w:asciiTheme="minorHAnsi" w:hAnsiTheme="minorHAnsi" w:cs="Tahoma"/>
          <w:bCs/>
        </w:rPr>
        <w:t>nn</w:t>
      </w:r>
      <w:proofErr w:type="spellEnd"/>
      <w:r w:rsidR="00C77F29" w:rsidRPr="00DC0C24">
        <w:rPr>
          <w:rFonts w:asciiTheme="minorHAnsi" w:hAnsiTheme="minorHAnsi" w:cs="Tahoma"/>
          <w:bCs/>
        </w:rPr>
        <w:t xml:space="preserve"> </w:t>
      </w:r>
      <w:r w:rsidRPr="00DC0C24">
        <w:rPr>
          <w:rFonts w:asciiTheme="minorHAnsi" w:hAnsiTheme="minorHAnsi" w:cs="Tahoma"/>
          <w:bCs/>
        </w:rPr>
        <w:t xml:space="preserve">gniazda 230V sieci dedykowanej (typ DATA) – okresowe przeglądy sieci, bieżące usuwanie awarii.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3. Sieć </w:t>
      </w:r>
      <w:proofErr w:type="spellStart"/>
      <w:r w:rsidRPr="00DC0C24">
        <w:rPr>
          <w:rFonts w:asciiTheme="minorHAnsi" w:hAnsiTheme="minorHAnsi" w:cs="Tahoma"/>
          <w:bCs/>
        </w:rPr>
        <w:t>nn</w:t>
      </w:r>
      <w:proofErr w:type="spellEnd"/>
      <w:r w:rsidRPr="00DC0C24">
        <w:rPr>
          <w:rFonts w:asciiTheme="minorHAnsi" w:hAnsiTheme="minorHAnsi" w:cs="Tahoma"/>
          <w:bCs/>
        </w:rPr>
        <w:t xml:space="preserve"> wraz z okablowaniem, urządzeniami, osprzętem, rozdzielniami </w:t>
      </w:r>
      <w:proofErr w:type="spellStart"/>
      <w:r w:rsidRPr="00DC0C24">
        <w:rPr>
          <w:rFonts w:asciiTheme="minorHAnsi" w:hAnsiTheme="minorHAnsi" w:cs="Tahoma"/>
          <w:bCs/>
        </w:rPr>
        <w:t>nn</w:t>
      </w:r>
      <w:proofErr w:type="spellEnd"/>
      <w:r w:rsidRPr="00DC0C24">
        <w:rPr>
          <w:rFonts w:asciiTheme="minorHAnsi" w:hAnsiTheme="minorHAnsi" w:cs="Tahoma"/>
          <w:bCs/>
        </w:rPr>
        <w:t xml:space="preserve"> – obejmuje gniazda elektryczne ogólnego przeznaczenia, gniazda wtykowe dla sieci ko</w:t>
      </w:r>
      <w:r w:rsidR="00C77F29" w:rsidRPr="00DC0C24">
        <w:rPr>
          <w:rFonts w:asciiTheme="minorHAnsi" w:hAnsiTheme="minorHAnsi" w:cs="Tahoma"/>
          <w:bCs/>
        </w:rPr>
        <w:t>mputerowej, ochrona od porażeń -</w:t>
      </w:r>
      <w:r w:rsidRPr="00DC0C24">
        <w:rPr>
          <w:rFonts w:asciiTheme="minorHAnsi" w:hAnsiTheme="minorHAnsi" w:cs="Tahoma"/>
          <w:bCs/>
        </w:rPr>
        <w:t>przeglądy, usuwanie awarii, sprawdzanie poprawności połączeń z wymianą uszkodzonego osprzętu (w tym wyłączniki, gniazda) oświetlenie i wymiana niesprawnych źródeł światła (w tym świetlówki, żarówki, lampy), sprawdzanie poprawności działania łączników i zabezpieczeń w rozdzielniach nn. W przypadku wymiany Zamawiający wymaga, aby wymieniane rzeczy były identyczne jak demontowane, a w przypadku o ile zostały wycofane ze sprzedaży, Wykonawca zobowiązany jest do uzyskania akceptacji Zamawiaj</w:t>
      </w:r>
      <w:r w:rsidR="00C77F29" w:rsidRPr="00DC0C24">
        <w:rPr>
          <w:rFonts w:asciiTheme="minorHAnsi" w:hAnsiTheme="minorHAnsi" w:cs="Tahoma"/>
          <w:bCs/>
        </w:rPr>
        <w:t>ącego na zamontowanie konkretnego elementu</w:t>
      </w:r>
      <w:r w:rsidRPr="00DC0C24">
        <w:rPr>
          <w:rFonts w:asciiTheme="minorHAnsi" w:hAnsiTheme="minorHAnsi" w:cs="Tahoma"/>
          <w:bCs/>
        </w:rPr>
        <w:t>.</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4. Oświetlenie zewnętrzne i wewnętrzne wraz z okablowaniem – </w:t>
      </w:r>
      <w:r w:rsidR="000F4788">
        <w:rPr>
          <w:rFonts w:asciiTheme="minorHAnsi" w:hAnsiTheme="minorHAnsi" w:cs="Tahoma"/>
          <w:bCs/>
        </w:rPr>
        <w:t>ustawienie zegara</w:t>
      </w:r>
      <w:r w:rsidRPr="00DC0C24">
        <w:rPr>
          <w:rFonts w:asciiTheme="minorHAnsi" w:hAnsiTheme="minorHAnsi" w:cs="Tahoma"/>
          <w:bCs/>
        </w:rPr>
        <w:t>, wymiana uszkodzonych i zużytych źródeł światła, czyszczenie kloszy osłonowych, sprawdzanie połączeń, okresowe przeglądy, usuwanie awarii.</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Poza ww. zakresem prac do Wykonawcy należeć będzie: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lastRenderedPageBreak/>
        <w:t xml:space="preserve">1. Utrzymanie powierzonych do konserwacji instalacji i urządzeń elektrycznych w pełnej sprawności technicznej i użytkowej.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2. Usuwanie zgłoszonych i stwierdzonych w czasie przeglądu usterek i uszkodzeń w urządzeniach i instalacjach elektrycznych, o ile nie są objęte gwarancją.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3. Przeprowadzanie bieżących i okresowych kontroli z wpisem do książki przeglądów: </w:t>
      </w:r>
    </w:p>
    <w:p w:rsidR="00F33977" w:rsidRPr="00DC0C24" w:rsidRDefault="00C77F29"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raz na miesiąc</w:t>
      </w:r>
      <w:r w:rsidR="00F33977" w:rsidRPr="00DC0C24">
        <w:rPr>
          <w:rFonts w:asciiTheme="minorHAnsi" w:hAnsiTheme="minorHAnsi" w:cs="Tahoma"/>
          <w:bCs/>
        </w:rPr>
        <w:t xml:space="preserve"> sprawdzanie działania wyłączników różnicowoprądowych w częśc</w:t>
      </w:r>
      <w:r w:rsidR="000F4788">
        <w:rPr>
          <w:rFonts w:asciiTheme="minorHAnsi" w:hAnsiTheme="minorHAnsi" w:cs="Tahoma"/>
          <w:bCs/>
        </w:rPr>
        <w:t>iach administracyjnych budynku.</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4. Dokonywanie odpowiednich wpisów do dzienników konserwacji – zgłoszenia i usunięcia awarii.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5. Sprawdzanie i wymiana uszkodzonego lub zużytego osprzętu elektrycznego i źródeł światła (puszki, gniazda, włączniki, przyciski, oprawy oświetleniowe, żarówki, świetlówki, itp.).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6. Sprawdzanie i wymiana uszkodzonych lub zużytych elementów wyposażenia tablic i rozdzielni instalacji elektrycznych.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7. Sprawdzanie i wymiana uszkodzonych odcinków przewodów, kabli, rur, koryt, listew, aparatów i osprzętu SN i NN, instalacji elektrycznych.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8. Sprawdzanie i wymiana elementów instalacji odgromowej i połączeń wyrównawczych.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9. Sprawdzanie stanu technicznej sprawności liczników energii elektrycznej oraz ich właściwego oplombowania.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10. Sprawdzanie stanu zabezpieczenia przed dostępem osób postronnych, złączy i przyłączy do budynku.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11. Każdorazowo po wymianie odcinka przewodów elektrycznych w instalacji, wymianie lub naprawie urządzenia elektrycznego, dokonywanie właściwych pomiarów instalacji wraz z protokołem pomiarowym.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w:t>
      </w:r>
      <w:r w:rsidR="000F4788">
        <w:rPr>
          <w:rFonts w:asciiTheme="minorHAnsi" w:hAnsiTheme="minorHAnsi" w:cs="Tahoma"/>
          <w:bCs/>
        </w:rPr>
        <w:t>2</w:t>
      </w:r>
      <w:r w:rsidRPr="00DC0C24">
        <w:rPr>
          <w:rFonts w:asciiTheme="minorHAnsi" w:hAnsiTheme="minorHAnsi" w:cs="Tahoma"/>
          <w:bCs/>
        </w:rPr>
        <w:t xml:space="preserve">. Dokonywanie innych prac zgodnych z zakresem konserwacji wynikającym z dokumentacji powykonawczej, która zawiera szczegółowy wykaz instalacji i urządzeń.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w:t>
      </w:r>
      <w:r w:rsidR="000F4788">
        <w:rPr>
          <w:rFonts w:asciiTheme="minorHAnsi" w:hAnsiTheme="minorHAnsi" w:cs="Tahoma"/>
          <w:bCs/>
        </w:rPr>
        <w:t>3</w:t>
      </w:r>
      <w:r w:rsidRPr="00DC0C24">
        <w:rPr>
          <w:rFonts w:asciiTheme="minorHAnsi" w:hAnsiTheme="minorHAnsi" w:cs="Tahoma"/>
          <w:bCs/>
        </w:rPr>
        <w:t xml:space="preserve">. Powiadamianie Zamawiającego o wszelkich stwierdzonych nieprawidłowościach, stawianie wniosków o ewentualne wyłączenie z eksploatacji części instalacji i urządzeń grożących awarią lub niebezpiecznych dla  osób przebywających na terenie obiektu.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w:t>
      </w:r>
      <w:r w:rsidR="000F4788">
        <w:rPr>
          <w:rFonts w:asciiTheme="minorHAnsi" w:hAnsiTheme="minorHAnsi" w:cs="Tahoma"/>
          <w:bCs/>
        </w:rPr>
        <w:t>4</w:t>
      </w:r>
      <w:r w:rsidRPr="00DC0C24">
        <w:rPr>
          <w:rFonts w:asciiTheme="minorHAnsi" w:hAnsiTheme="minorHAnsi" w:cs="Tahoma"/>
          <w:bCs/>
        </w:rPr>
        <w:t xml:space="preserve">. Uporządkowanie miejsca po wykonywanych pracach konserwacyjnych.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p>
    <w:p w:rsidR="00F33977" w:rsidRPr="00DC0C24" w:rsidRDefault="001D4DE6"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Częstotliwość wykonywanych czynności</w:t>
      </w:r>
      <w:r w:rsidR="00F33977" w:rsidRPr="00DC0C24">
        <w:rPr>
          <w:rFonts w:asciiTheme="minorHAnsi" w:hAnsiTheme="minorHAnsi" w:cs="Tahoma"/>
          <w:b/>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Wszystkie wyżej wymienione czynności będą wykonywane jako bieżąca miesięczna konserwacja polegająca na utrzymaniu stałej sprawności technicznej instalacji</w:t>
      </w:r>
      <w:r w:rsidR="009B4CB3" w:rsidRPr="00DC0C24">
        <w:rPr>
          <w:rFonts w:asciiTheme="minorHAnsi" w:hAnsiTheme="minorHAnsi" w:cs="Tahoma"/>
          <w:bCs/>
        </w:rPr>
        <w:t xml:space="preserve"> chyba że odrębne przepisy  prawa dotyczące instalacji elektrycznych stanowią inaczej</w:t>
      </w:r>
      <w:r w:rsidRPr="00DC0C24">
        <w:rPr>
          <w:rFonts w:asciiTheme="minorHAnsi" w:hAnsiTheme="minorHAnsi" w:cs="Tahoma"/>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 przypadku zaistnienia awarii: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 Zamawiający wymaga, aby Wykonawca </w:t>
      </w:r>
      <w:r w:rsidRPr="00531F8B">
        <w:rPr>
          <w:rFonts w:asciiTheme="minorHAnsi" w:hAnsiTheme="minorHAnsi" w:cs="Tahoma"/>
          <w:bCs/>
        </w:rPr>
        <w:t>niezwłocznie (</w:t>
      </w:r>
      <w:r w:rsidR="00531F8B" w:rsidRPr="00531F8B">
        <w:rPr>
          <w:rFonts w:asciiTheme="minorHAnsi" w:hAnsiTheme="minorHAnsi" w:cs="Tahoma"/>
          <w:bCs/>
        </w:rPr>
        <w:t>do 2 godz</w:t>
      </w:r>
      <w:r w:rsidRPr="00531F8B">
        <w:rPr>
          <w:rFonts w:asciiTheme="minorHAnsi" w:hAnsiTheme="minorHAnsi" w:cs="Tahoma"/>
          <w:bCs/>
        </w:rPr>
        <w:t>.)</w:t>
      </w:r>
      <w:r w:rsidRPr="00DC0C24">
        <w:rPr>
          <w:rFonts w:asciiTheme="minorHAnsi" w:hAnsiTheme="minorHAnsi" w:cs="Tahoma"/>
          <w:bCs/>
        </w:rPr>
        <w:t xml:space="preserve"> od chwili otrzymania zgłoszenia przystąpił do usunięcia awarii i usterek powstałych w </w:t>
      </w:r>
      <w:r w:rsidR="0083601E">
        <w:rPr>
          <w:rFonts w:asciiTheme="minorHAnsi" w:hAnsiTheme="minorHAnsi" w:cs="Tahoma"/>
          <w:bCs/>
        </w:rPr>
        <w:t>g</w:t>
      </w:r>
      <w:r w:rsidRPr="00DC0C24">
        <w:rPr>
          <w:rFonts w:asciiTheme="minorHAnsi" w:hAnsiTheme="minorHAnsi" w:cs="Tahoma"/>
          <w:bCs/>
        </w:rPr>
        <w:t>odzinach pracy Zamawiającego.</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2) Zamawiający wymaga, aby Wykonawca natychmiast po odebraniu zgłoszenia przez 24 godziny na dobę przystąpił do usuwania awarii lub usterek mogących spowodować pogorszenie stanu Nieruchomości, w przypadku zagrożenia zniszczeniem lub uszkodzeniem Nieruchomości, lub uniemożliwiających prawidłow</w:t>
      </w:r>
      <w:r w:rsidR="003D38E4">
        <w:rPr>
          <w:rFonts w:asciiTheme="minorHAnsi" w:hAnsiTheme="minorHAnsi" w:cs="Tahoma"/>
          <w:bCs/>
        </w:rPr>
        <w:t xml:space="preserve">e funkcjonowanie Nieruchomości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Przed przystąpieniem do usunięcia skutków awarii, zakres prac wykraczający poza ww. zakres prac konserwacyjnych należy każdorazowo ustalić z Zamawiającym. W przypadku konieczności wykonania napraw bieżących i awaryjnych, nie objętych ww. zakresem usług konserwacyjnych, a związanych z zapewnieniem prawidłowego funkcjonowania instalacji objętych zakresem zamówienia, roboty te wykonywane będą na zlecenie Zamawiającego.</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Wykonanie napraw nie objętych zakresem usług konserwacyjnych wymaga uprzedniego zgłoszenia na piśmie przez Wykonawcę zakresu prac i przedłożenia Zamawiającemu kosztorysu. Po uzgodnieniu zakresu prac z Zamawiającym i uzyskaniu pisemnej akceptacji oraz zlecenia od Zamawiającego, Wykonawca wykona prace i zgłosi Zamawiającemu do odbioru. Po odbiorze prac Wykonawca złoży Zamawiającemu fakturę.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F02E70" w:rsidRPr="00E3631B" w:rsidRDefault="00F02E70" w:rsidP="00F02E70">
      <w:pPr>
        <w:shd w:val="clear" w:color="auto" w:fill="FFFFFF" w:themeFill="background1"/>
        <w:autoSpaceDE w:val="0"/>
        <w:autoSpaceDN w:val="0"/>
        <w:adjustRightInd w:val="0"/>
        <w:spacing w:after="0" w:line="240" w:lineRule="auto"/>
        <w:jc w:val="both"/>
        <w:rPr>
          <w:rFonts w:asciiTheme="minorHAnsi" w:hAnsiTheme="minorHAnsi" w:cs="Tahoma"/>
          <w:b/>
          <w:bCs/>
        </w:rPr>
      </w:pPr>
      <w:r w:rsidRPr="00F02E70">
        <w:rPr>
          <w:rFonts w:asciiTheme="minorHAnsi" w:hAnsiTheme="minorHAnsi" w:cs="Tahoma"/>
          <w:b/>
          <w:bCs/>
        </w:rPr>
        <w:t>Sy</w:t>
      </w:r>
      <w:r w:rsidR="00E3631B">
        <w:rPr>
          <w:rFonts w:asciiTheme="minorHAnsi" w:hAnsiTheme="minorHAnsi" w:cs="Tahoma"/>
          <w:b/>
          <w:bCs/>
        </w:rPr>
        <w:t>stem okablowania strukturalnego</w:t>
      </w:r>
    </w:p>
    <w:p w:rsidR="00F02E70" w:rsidRPr="008D395D" w:rsidRDefault="00F02E70" w:rsidP="00F02E70">
      <w:pPr>
        <w:shd w:val="clear" w:color="auto" w:fill="FFFFFF" w:themeFill="background1"/>
        <w:autoSpaceDE w:val="0"/>
        <w:autoSpaceDN w:val="0"/>
        <w:adjustRightInd w:val="0"/>
        <w:spacing w:after="0" w:line="240" w:lineRule="auto"/>
        <w:jc w:val="both"/>
        <w:rPr>
          <w:rFonts w:asciiTheme="minorHAnsi" w:hAnsiTheme="minorHAnsi" w:cs="Tahoma"/>
          <w:bCs/>
        </w:rPr>
      </w:pPr>
      <w:r w:rsidRPr="008D395D">
        <w:rPr>
          <w:rFonts w:asciiTheme="minorHAnsi" w:hAnsiTheme="minorHAnsi" w:cs="Tahoma"/>
          <w:bCs/>
        </w:rPr>
        <w:t>Wymagana gwarancja ma być bezpłatną usługową serwisową oferowaną Użytkownikowi końcowemu przez producenta okablowania. Należy zapewnić objęcie wykonanej instalacji udzielonej bezpośrednio przez producenta nie może być  krótszy niż 25 lat. Użytkownik  wymaga certyfikatu gwarancyjnego producenta okablowania udzielonego bezpośrednio Użytkownikowi końcowemu i stanowiącego 25-letnie zobowiązanie gwarancyjne producenta w zakresie dotrzymania parametrów wydajnościowych, jakościowych, funkcjonalnych i użytkowych wszystkich elementów oddzielnie i całego sy</w:t>
      </w:r>
      <w:r w:rsidR="00E3631B">
        <w:rPr>
          <w:rFonts w:asciiTheme="minorHAnsi" w:hAnsiTheme="minorHAnsi" w:cs="Tahoma"/>
          <w:bCs/>
        </w:rPr>
        <w:t xml:space="preserve">stemu okablowania. </w:t>
      </w:r>
      <w:r w:rsidRPr="008D395D">
        <w:rPr>
          <w:rFonts w:asciiTheme="minorHAnsi" w:hAnsiTheme="minorHAnsi" w:cs="Tahoma"/>
          <w:bCs/>
        </w:rPr>
        <w:t>Zmiany w systemie okablowania strukturalnego wymagają uczestnictwa wykwalifikowanego instalatora posiadającego certyfikat producenta okablowania, po dokonanych zmianach w okablowaniu należy wykonać pomiary celem certyfikacji toru transmisyjnego na którym były dokonywane zmiany.</w:t>
      </w:r>
    </w:p>
    <w:p w:rsidR="00F02E70" w:rsidRPr="008D395D" w:rsidRDefault="00F02E70" w:rsidP="00F02E70">
      <w:pPr>
        <w:shd w:val="clear" w:color="auto" w:fill="FFFFFF" w:themeFill="background1"/>
        <w:autoSpaceDE w:val="0"/>
        <w:autoSpaceDN w:val="0"/>
        <w:adjustRightInd w:val="0"/>
        <w:spacing w:after="0" w:line="240" w:lineRule="auto"/>
        <w:jc w:val="both"/>
        <w:rPr>
          <w:rFonts w:asciiTheme="minorHAnsi" w:hAnsiTheme="minorHAnsi" w:cs="Tahoma"/>
          <w:bCs/>
        </w:rPr>
      </w:pPr>
      <w:r w:rsidRPr="008D395D">
        <w:rPr>
          <w:rFonts w:asciiTheme="minorHAnsi" w:hAnsiTheme="minorHAnsi" w:cs="Tahoma"/>
          <w:bCs/>
        </w:rPr>
        <w:t>Co rok należy wykonać sprawdzenie połączeń sieciowych zainstalowanych na obiekcie.</w:t>
      </w:r>
    </w:p>
    <w:p w:rsidR="00F02E70" w:rsidRPr="008D395D" w:rsidRDefault="00F02E70" w:rsidP="00F02E70">
      <w:pPr>
        <w:shd w:val="clear" w:color="auto" w:fill="FFFFFF" w:themeFill="background1"/>
        <w:autoSpaceDE w:val="0"/>
        <w:autoSpaceDN w:val="0"/>
        <w:adjustRightInd w:val="0"/>
        <w:spacing w:after="0" w:line="240" w:lineRule="auto"/>
        <w:jc w:val="both"/>
        <w:rPr>
          <w:rFonts w:asciiTheme="minorHAnsi" w:hAnsiTheme="minorHAnsi" w:cs="Tahoma"/>
          <w:bCs/>
        </w:rPr>
      </w:pP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V</w:t>
      </w:r>
      <w:r w:rsidR="001D4775" w:rsidRPr="00DC0C24">
        <w:rPr>
          <w:rFonts w:asciiTheme="minorHAnsi" w:hAnsiTheme="minorHAnsi" w:cs="Tahoma"/>
          <w:b/>
          <w:bCs/>
        </w:rPr>
        <w:t>I</w:t>
      </w:r>
      <w:r w:rsidR="00C46701">
        <w:rPr>
          <w:rFonts w:asciiTheme="minorHAnsi" w:hAnsiTheme="minorHAnsi" w:cs="Tahoma"/>
          <w:b/>
          <w:bCs/>
        </w:rPr>
        <w:t>.</w:t>
      </w:r>
      <w:r w:rsidRPr="00DC0C24">
        <w:rPr>
          <w:rFonts w:asciiTheme="minorHAnsi" w:hAnsiTheme="minorHAnsi" w:cs="Tahoma"/>
          <w:b/>
          <w:bCs/>
        </w:rPr>
        <w:t xml:space="preserve"> </w:t>
      </w:r>
      <w:r w:rsidR="001D4DE6" w:rsidRPr="00DC0C24">
        <w:rPr>
          <w:rFonts w:asciiTheme="minorHAnsi" w:hAnsiTheme="minorHAnsi" w:cs="Tahoma"/>
          <w:b/>
          <w:bCs/>
        </w:rPr>
        <w:t xml:space="preserve">Ogólne czynności konserwacyjne instalacji i teletechnicznych systemów niskoprądowych (w tym m.in. telewizji przemysłowej, sygnalizacji włamania i napadu oraz kontroli dostępu sygnalizacji </w:t>
      </w:r>
      <w:proofErr w:type="spellStart"/>
      <w:r w:rsidR="001D4DE6" w:rsidRPr="00DC0C24">
        <w:rPr>
          <w:rFonts w:asciiTheme="minorHAnsi" w:hAnsiTheme="minorHAnsi" w:cs="Tahoma"/>
          <w:b/>
          <w:bCs/>
        </w:rPr>
        <w:t>p.poż</w:t>
      </w:r>
      <w:proofErr w:type="spellEnd"/>
      <w:r w:rsidR="001D4DE6" w:rsidRPr="00DC0C24">
        <w:rPr>
          <w:rFonts w:asciiTheme="minorHAnsi" w:hAnsiTheme="minorHAnsi" w:cs="Tahoma"/>
          <w:b/>
          <w:bCs/>
        </w:rPr>
        <w:t xml:space="preserve"> i instalacji </w:t>
      </w:r>
      <w:r w:rsidR="009B4CB3" w:rsidRPr="00DC0C24">
        <w:rPr>
          <w:rFonts w:asciiTheme="minorHAnsi" w:hAnsiTheme="minorHAnsi" w:cs="Tahoma"/>
          <w:b/>
          <w:bCs/>
        </w:rPr>
        <w:t>DSO</w:t>
      </w:r>
    </w:p>
    <w:p w:rsidR="001D4DE6" w:rsidRPr="00DC0C24" w:rsidRDefault="001D4DE6"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 xml:space="preserve">CZĘŚĆ A. </w:t>
      </w:r>
      <w:r w:rsidR="001D4DE6" w:rsidRPr="00DC0C24">
        <w:rPr>
          <w:rFonts w:asciiTheme="minorHAnsi" w:hAnsiTheme="minorHAnsi" w:cs="Tahoma"/>
          <w:b/>
          <w:bCs/>
        </w:rPr>
        <w:t>Zakres prac związanych z konserwacją, przeglądami teletechnicznymi systemów niskoprądowych</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W skład teletechnicznych systemów niskoprądowych wchodzą:</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 System CCTV, system </w:t>
      </w:r>
      <w:proofErr w:type="spellStart"/>
      <w:r w:rsidRPr="00DC0C24">
        <w:rPr>
          <w:rFonts w:asciiTheme="minorHAnsi" w:hAnsiTheme="minorHAnsi" w:cs="Tahoma"/>
          <w:bCs/>
        </w:rPr>
        <w:t>SSWiN</w:t>
      </w:r>
      <w:proofErr w:type="spellEnd"/>
      <w:r w:rsidRPr="00DC0C24">
        <w:rPr>
          <w:rFonts w:asciiTheme="minorHAnsi" w:hAnsiTheme="minorHAnsi" w:cs="Tahoma"/>
          <w:bCs/>
        </w:rPr>
        <w:t>, System kontroli dostępu, System biletowo kasowy, System poboru opłat oraz kontroli</w:t>
      </w:r>
      <w:r w:rsidR="005A158F" w:rsidRPr="00DC0C24">
        <w:rPr>
          <w:rFonts w:asciiTheme="minorHAnsi" w:hAnsiTheme="minorHAnsi" w:cs="Tahoma"/>
          <w:bCs/>
        </w:rPr>
        <w:t xml:space="preserve"> dostępu do parkingu</w:t>
      </w:r>
      <w:r w:rsidRPr="00DC0C24">
        <w:rPr>
          <w:rFonts w:asciiTheme="minorHAnsi" w:hAnsiTheme="minorHAnsi" w:cs="Tahoma"/>
          <w:bCs/>
        </w:rPr>
        <w:t>:</w:t>
      </w:r>
    </w:p>
    <w:p w:rsidR="00F33977" w:rsidRPr="0020351D"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CE1734">
        <w:rPr>
          <w:rFonts w:asciiTheme="minorHAnsi" w:hAnsiTheme="minorHAnsi" w:cs="Tahoma"/>
          <w:bCs/>
          <w:lang w:val="en-US"/>
        </w:rPr>
        <w:t>1.</w:t>
      </w:r>
      <w:r w:rsidR="008242D9" w:rsidRPr="00CE1734">
        <w:rPr>
          <w:rFonts w:asciiTheme="minorHAnsi" w:hAnsiTheme="minorHAnsi" w:cs="Tahoma"/>
          <w:bCs/>
          <w:lang w:val="en-US"/>
        </w:rPr>
        <w:t xml:space="preserve"> </w:t>
      </w:r>
      <w:proofErr w:type="spellStart"/>
      <w:r w:rsidR="008242D9" w:rsidRPr="00CE1734">
        <w:rPr>
          <w:rFonts w:asciiTheme="minorHAnsi" w:hAnsiTheme="minorHAnsi" w:cs="Tahoma"/>
          <w:bCs/>
          <w:lang w:val="en-US"/>
        </w:rPr>
        <w:t>S</w:t>
      </w:r>
      <w:r w:rsidRPr="00CE1734">
        <w:rPr>
          <w:rFonts w:asciiTheme="minorHAnsi" w:hAnsiTheme="minorHAnsi" w:cs="Tahoma"/>
          <w:bCs/>
          <w:lang w:val="en-US"/>
        </w:rPr>
        <w:t>ystemy</w:t>
      </w:r>
      <w:proofErr w:type="spellEnd"/>
      <w:r w:rsidRPr="00CE1734">
        <w:rPr>
          <w:rFonts w:asciiTheme="minorHAnsi" w:hAnsiTheme="minorHAnsi" w:cs="Tahoma"/>
          <w:bCs/>
          <w:lang w:val="en-US"/>
        </w:rPr>
        <w:t xml:space="preserve"> CCTV, </w:t>
      </w:r>
      <w:proofErr w:type="spellStart"/>
      <w:r w:rsidRPr="00CE1734">
        <w:rPr>
          <w:rFonts w:asciiTheme="minorHAnsi" w:hAnsiTheme="minorHAnsi" w:cs="Tahoma"/>
          <w:bCs/>
          <w:lang w:val="en-US"/>
        </w:rPr>
        <w:t>SSWiN</w:t>
      </w:r>
      <w:proofErr w:type="spellEnd"/>
      <w:r w:rsidRPr="00CE1734">
        <w:rPr>
          <w:rFonts w:asciiTheme="minorHAnsi" w:hAnsiTheme="minorHAnsi" w:cs="Tahoma"/>
          <w:bCs/>
          <w:lang w:val="en-US"/>
        </w:rPr>
        <w:t>, KD,SB-K</w:t>
      </w:r>
      <w:r w:rsidR="0020351D" w:rsidRPr="00CE1734">
        <w:rPr>
          <w:rFonts w:asciiTheme="minorHAnsi" w:hAnsiTheme="minorHAnsi" w:cs="Tahoma"/>
          <w:bCs/>
          <w:lang w:val="en-US"/>
        </w:rPr>
        <w:t xml:space="preserve">. </w:t>
      </w:r>
      <w:r w:rsidR="0020351D">
        <w:rPr>
          <w:rFonts w:asciiTheme="minorHAnsi" w:hAnsiTheme="minorHAnsi" w:cs="Tahoma"/>
          <w:bCs/>
        </w:rPr>
        <w:t>P</w:t>
      </w:r>
      <w:r w:rsidR="0020351D" w:rsidRPr="0020351D">
        <w:rPr>
          <w:rFonts w:asciiTheme="minorHAnsi" w:hAnsiTheme="minorHAnsi" w:cs="Tahoma"/>
          <w:bCs/>
        </w:rPr>
        <w:t>ierwsz</w:t>
      </w:r>
      <w:r w:rsidR="0020351D">
        <w:rPr>
          <w:rFonts w:asciiTheme="minorHAnsi" w:hAnsiTheme="minorHAnsi" w:cs="Tahoma"/>
          <w:bCs/>
        </w:rPr>
        <w:t>e</w:t>
      </w:r>
      <w:r w:rsidR="0020351D" w:rsidRPr="0020351D">
        <w:rPr>
          <w:rFonts w:asciiTheme="minorHAnsi" w:hAnsiTheme="minorHAnsi" w:cs="Tahoma"/>
          <w:bCs/>
        </w:rPr>
        <w:t xml:space="preserve"> przegląd</w:t>
      </w:r>
      <w:r w:rsidR="0020351D">
        <w:rPr>
          <w:rFonts w:asciiTheme="minorHAnsi" w:hAnsiTheme="minorHAnsi" w:cs="Tahoma"/>
          <w:bCs/>
        </w:rPr>
        <w:t>y</w:t>
      </w:r>
      <w:r w:rsidR="0020351D" w:rsidRPr="0020351D">
        <w:rPr>
          <w:rFonts w:asciiTheme="minorHAnsi" w:hAnsiTheme="minorHAnsi" w:cs="Tahoma"/>
          <w:bCs/>
        </w:rPr>
        <w:t xml:space="preserve"> do końca września 2013 roku, następn</w:t>
      </w:r>
      <w:r w:rsidR="0020351D">
        <w:rPr>
          <w:rFonts w:asciiTheme="minorHAnsi" w:hAnsiTheme="minorHAnsi" w:cs="Tahoma"/>
          <w:bCs/>
        </w:rPr>
        <w:t>e</w:t>
      </w:r>
      <w:r w:rsidR="0020351D" w:rsidRPr="0020351D">
        <w:rPr>
          <w:rFonts w:asciiTheme="minorHAnsi" w:hAnsiTheme="minorHAnsi" w:cs="Tahoma"/>
          <w:bCs/>
        </w:rPr>
        <w:t xml:space="preserve"> nie rzadziej ni</w:t>
      </w:r>
      <w:r w:rsidR="0020351D">
        <w:rPr>
          <w:rFonts w:asciiTheme="minorHAnsi" w:hAnsiTheme="minorHAnsi" w:cs="Tahoma"/>
          <w:bCs/>
        </w:rPr>
        <w:t>ż</w:t>
      </w:r>
      <w:r w:rsidR="0020351D" w:rsidRPr="0020351D">
        <w:rPr>
          <w:rFonts w:asciiTheme="minorHAnsi" w:hAnsiTheme="minorHAnsi" w:cs="Tahoma"/>
          <w:bCs/>
        </w:rPr>
        <w:t xml:space="preserve"> do 3 miesiące</w:t>
      </w:r>
      <w:r w:rsidR="0020351D">
        <w:rPr>
          <w:rFonts w:asciiTheme="minorHAnsi" w:hAnsiTheme="minorHAnsi" w:cs="Tahoma"/>
          <w:bCs/>
        </w:rPr>
        <w:t>:</w:t>
      </w:r>
    </w:p>
    <w:p w:rsidR="00F33977" w:rsidRPr="00DC0C24" w:rsidRDefault="009B4CB3"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a) </w:t>
      </w:r>
      <w:r w:rsidR="008242D9">
        <w:rPr>
          <w:rFonts w:asciiTheme="minorHAnsi" w:hAnsiTheme="minorHAnsi" w:cs="Tahoma"/>
          <w:bCs/>
        </w:rPr>
        <w:t>S</w:t>
      </w:r>
      <w:r w:rsidRPr="00DC0C24">
        <w:rPr>
          <w:rFonts w:asciiTheme="minorHAnsi" w:hAnsiTheme="minorHAnsi" w:cs="Tahoma"/>
          <w:bCs/>
        </w:rPr>
        <w:t xml:space="preserve">ystem CCTV składa się z </w:t>
      </w:r>
      <w:r w:rsidR="00F33977" w:rsidRPr="00DC0C24">
        <w:rPr>
          <w:rFonts w:asciiTheme="minorHAnsi" w:hAnsiTheme="minorHAnsi" w:cs="Tahoma"/>
          <w:bCs/>
        </w:rPr>
        <w:t>3</w:t>
      </w:r>
      <w:r w:rsidRPr="00DC0C24">
        <w:rPr>
          <w:rFonts w:asciiTheme="minorHAnsi" w:hAnsiTheme="minorHAnsi" w:cs="Tahoma"/>
          <w:bCs/>
        </w:rPr>
        <w:t>1</w:t>
      </w:r>
      <w:r w:rsidR="00F33977" w:rsidRPr="00DC0C24">
        <w:rPr>
          <w:rFonts w:asciiTheme="minorHAnsi" w:hAnsiTheme="minorHAnsi" w:cs="Tahoma"/>
          <w:bCs/>
        </w:rPr>
        <w:t xml:space="preserve"> kamer, zapis jest realizowany na</w:t>
      </w:r>
      <w:r w:rsidRPr="00DC0C24">
        <w:rPr>
          <w:rFonts w:asciiTheme="minorHAnsi" w:hAnsiTheme="minorHAnsi" w:cs="Tahoma"/>
          <w:bCs/>
        </w:rPr>
        <w:t xml:space="preserve"> dwóch</w:t>
      </w:r>
      <w:r w:rsidR="00F33977" w:rsidRPr="00DC0C24">
        <w:rPr>
          <w:rFonts w:asciiTheme="minorHAnsi" w:hAnsiTheme="minorHAnsi" w:cs="Tahoma"/>
          <w:bCs/>
        </w:rPr>
        <w:t xml:space="preserve"> </w:t>
      </w:r>
      <w:r w:rsidRPr="00DC0C24">
        <w:rPr>
          <w:rFonts w:asciiTheme="minorHAnsi" w:hAnsiTheme="minorHAnsi" w:cs="Tahoma"/>
          <w:bCs/>
        </w:rPr>
        <w:t>rejestratorach Siemens</w:t>
      </w:r>
      <w:r w:rsidR="00F33977" w:rsidRPr="00DC0C24">
        <w:rPr>
          <w:rFonts w:asciiTheme="minorHAnsi" w:hAnsiTheme="minorHAnsi" w:cs="Tahoma"/>
          <w:bCs/>
        </w:rPr>
        <w:t xml:space="preserve"> – system obejmuje monitorowanie Nieruchomości. Zamawiający zastrzega zwiększenie ilości kamer.</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b) </w:t>
      </w:r>
      <w:r w:rsidR="008242D9">
        <w:rPr>
          <w:rFonts w:asciiTheme="minorHAnsi" w:hAnsiTheme="minorHAnsi" w:cs="Tahoma"/>
          <w:bCs/>
        </w:rPr>
        <w:t>S</w:t>
      </w:r>
      <w:r w:rsidRPr="00DC0C24">
        <w:rPr>
          <w:rFonts w:asciiTheme="minorHAnsi" w:hAnsiTheme="minorHAnsi" w:cs="Tahoma"/>
          <w:bCs/>
        </w:rPr>
        <w:t xml:space="preserve">ystem </w:t>
      </w:r>
      <w:proofErr w:type="spellStart"/>
      <w:r w:rsidRPr="00DC0C24">
        <w:rPr>
          <w:rFonts w:asciiTheme="minorHAnsi" w:hAnsiTheme="minorHAnsi" w:cs="Tahoma"/>
          <w:bCs/>
        </w:rPr>
        <w:t>SSWiN</w:t>
      </w:r>
      <w:proofErr w:type="spellEnd"/>
      <w:r w:rsidRPr="00DC0C24">
        <w:rPr>
          <w:rFonts w:asciiTheme="minorHAnsi" w:hAnsiTheme="minorHAnsi" w:cs="Tahoma"/>
          <w:bCs/>
        </w:rPr>
        <w:t xml:space="preserve"> – ochrona nadzorowanych przestrzeni przed windami i klatkami schodowymi, w pomieszczeniach podlegających ochronie, poz</w:t>
      </w:r>
      <w:r w:rsidR="009B4CB3" w:rsidRPr="00DC0C24">
        <w:rPr>
          <w:rFonts w:asciiTheme="minorHAnsi" w:hAnsiTheme="minorHAnsi" w:cs="Tahoma"/>
          <w:bCs/>
        </w:rPr>
        <w:t>iomych ciągach komunikacyjnych,</w:t>
      </w:r>
      <w:r w:rsidRPr="00DC0C24">
        <w:rPr>
          <w:rFonts w:asciiTheme="minorHAnsi" w:hAnsiTheme="minorHAnsi" w:cs="Tahoma"/>
          <w:bCs/>
        </w:rPr>
        <w:t xml:space="preserve"> fasady budynku, </w:t>
      </w:r>
      <w:proofErr w:type="spellStart"/>
      <w:r w:rsidRPr="00DC0C24">
        <w:rPr>
          <w:rFonts w:asciiTheme="minorHAnsi" w:hAnsiTheme="minorHAnsi" w:cs="Tahoma"/>
          <w:bCs/>
        </w:rPr>
        <w:t>ko</w:t>
      </w:r>
      <w:r w:rsidR="009B4CB3" w:rsidRPr="00DC0C24">
        <w:rPr>
          <w:rFonts w:asciiTheme="minorHAnsi" w:hAnsiTheme="minorHAnsi" w:cs="Tahoma"/>
          <w:bCs/>
        </w:rPr>
        <w:t>ntraktony</w:t>
      </w:r>
      <w:proofErr w:type="spellEnd"/>
      <w:r w:rsidR="009B4CB3" w:rsidRPr="00DC0C24">
        <w:rPr>
          <w:rFonts w:asciiTheme="minorHAnsi" w:hAnsiTheme="minorHAnsi" w:cs="Tahoma"/>
          <w:bCs/>
        </w:rPr>
        <w:t xml:space="preserve"> w drzwiach wejściowych</w:t>
      </w:r>
      <w:r w:rsidR="008242D9">
        <w:rPr>
          <w:rFonts w:asciiTheme="minorHAnsi" w:hAnsiTheme="minorHAnsi" w:cs="Tahoma"/>
          <w:bCs/>
        </w:rPr>
        <w:t>.</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c) </w:t>
      </w:r>
      <w:r w:rsidR="008242D9">
        <w:rPr>
          <w:rFonts w:asciiTheme="minorHAnsi" w:hAnsiTheme="minorHAnsi" w:cs="Tahoma"/>
          <w:bCs/>
        </w:rPr>
        <w:t>S</w:t>
      </w:r>
      <w:r w:rsidRPr="00DC0C24">
        <w:rPr>
          <w:rFonts w:asciiTheme="minorHAnsi" w:hAnsiTheme="minorHAnsi" w:cs="Tahoma"/>
          <w:bCs/>
        </w:rPr>
        <w:t xml:space="preserve">ystem kontroli dostępu składa się z </w:t>
      </w:r>
      <w:r w:rsidR="00531F8B">
        <w:rPr>
          <w:rFonts w:asciiTheme="minorHAnsi" w:hAnsiTheme="minorHAnsi" w:cs="Tahoma"/>
          <w:bCs/>
        </w:rPr>
        <w:t>80</w:t>
      </w:r>
      <w:r w:rsidRPr="00DC0C24">
        <w:rPr>
          <w:rFonts w:asciiTheme="minorHAnsi" w:hAnsiTheme="minorHAnsi" w:cs="Tahoma"/>
          <w:bCs/>
        </w:rPr>
        <w:t xml:space="preserve"> czytników kart - oparty na technologii kart zbliżeniowych, steruje wejściami kontrolowanym</w:t>
      </w:r>
      <w:r w:rsidR="00E21701">
        <w:rPr>
          <w:rFonts w:asciiTheme="minorHAnsi" w:hAnsiTheme="minorHAnsi" w:cs="Tahoma"/>
          <w:bCs/>
        </w:rPr>
        <w:t>i</w:t>
      </w:r>
      <w:r w:rsidRPr="00DC0C24">
        <w:rPr>
          <w:rFonts w:asciiTheme="minorHAnsi" w:hAnsiTheme="minorHAnsi" w:cs="Tahoma"/>
          <w:bCs/>
        </w:rPr>
        <w:t xml:space="preserve"> do poziomych i pionowych ciągów komunikacyjnych oraz do wybranych pomieszczeń rozmieszczonych w całym budynku. Wszystkie drzwi z KD wyposażone są w przycisk awaryjnego </w:t>
      </w:r>
      <w:r w:rsidR="009B4CB3" w:rsidRPr="00DC0C24">
        <w:rPr>
          <w:rFonts w:asciiTheme="minorHAnsi" w:hAnsiTheme="minorHAnsi" w:cs="Tahoma"/>
          <w:bCs/>
        </w:rPr>
        <w:t>otwierania chyba że istnieje wyjście z pomieszczenia przez inne drzwi pozbawione KD</w:t>
      </w:r>
      <w:r w:rsidRPr="00DC0C24">
        <w:rPr>
          <w:rFonts w:asciiTheme="minorHAnsi" w:hAnsiTheme="minorHAnsi" w:cs="Tahoma"/>
          <w:bCs/>
        </w:rPr>
        <w:t>. Kartami dostępu zarządza Zamawiający. Zamawiający zastrzega zwiększenie ilości czytników.</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 2. SAP i DSO</w:t>
      </w:r>
      <w:r w:rsidR="0020351D">
        <w:rPr>
          <w:rFonts w:asciiTheme="minorHAnsi" w:hAnsiTheme="minorHAnsi" w:cs="Tahoma"/>
          <w:bCs/>
        </w:rPr>
        <w:t>. P</w:t>
      </w:r>
      <w:r w:rsidR="0020351D" w:rsidRPr="0020351D">
        <w:rPr>
          <w:rFonts w:asciiTheme="minorHAnsi" w:hAnsiTheme="minorHAnsi" w:cs="Tahoma"/>
          <w:bCs/>
        </w:rPr>
        <w:t>ierwszy przegląd do końca września 2013 roku, następny nie rzadziej nić do 3 miesiące</w:t>
      </w:r>
      <w:r w:rsidR="0020351D">
        <w:rPr>
          <w:rFonts w:asciiTheme="minorHAnsi" w:hAnsiTheme="minorHAnsi" w:cs="Tahoma"/>
          <w:bCs/>
        </w:rPr>
        <w:t>:</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System DSO </w:t>
      </w:r>
      <w:r w:rsidR="009B4CB3" w:rsidRPr="00DC0C24">
        <w:rPr>
          <w:rFonts w:asciiTheme="minorHAnsi" w:hAnsiTheme="minorHAnsi" w:cs="Tahoma"/>
          <w:bCs/>
        </w:rPr>
        <w:t xml:space="preserve">składa się z elementów przedstawionych w załączniku ( </w:t>
      </w:r>
      <w:r w:rsidR="009B4CB3" w:rsidRPr="00531F8B">
        <w:rPr>
          <w:rFonts w:asciiTheme="minorHAnsi" w:hAnsiTheme="minorHAnsi" w:cs="Tahoma"/>
          <w:bCs/>
        </w:rPr>
        <w:t>schemat instalacji DSO)</w:t>
      </w:r>
      <w:r w:rsidRPr="00531F8B">
        <w:rPr>
          <w:rFonts w:asciiTheme="minorHAnsi" w:hAnsiTheme="minorHAnsi" w:cs="Tahoma"/>
          <w:bCs/>
        </w:rPr>
        <w:t>.</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Centrala SAP </w:t>
      </w:r>
      <w:r w:rsidR="009B4CB3" w:rsidRPr="00DC0C24">
        <w:rPr>
          <w:rFonts w:asciiTheme="minorHAnsi" w:hAnsiTheme="minorHAnsi" w:cs="Tahoma"/>
          <w:bCs/>
        </w:rPr>
        <w:t>Siemens</w:t>
      </w:r>
      <w:r w:rsidRPr="00DC0C24">
        <w:rPr>
          <w:rFonts w:asciiTheme="minorHAnsi" w:hAnsiTheme="minorHAnsi" w:cs="Tahoma"/>
          <w:bCs/>
        </w:rPr>
        <w:t xml:space="preserve"> znajduje się w pomieszczeniu </w:t>
      </w:r>
      <w:r w:rsidR="009B4CB3" w:rsidRPr="00DC0C24">
        <w:rPr>
          <w:rFonts w:asciiTheme="minorHAnsi" w:hAnsiTheme="minorHAnsi" w:cs="Tahoma"/>
          <w:bCs/>
        </w:rPr>
        <w:t xml:space="preserve">Monitoringu </w:t>
      </w:r>
      <w:r w:rsidR="008242D9">
        <w:rPr>
          <w:rFonts w:asciiTheme="minorHAnsi" w:hAnsiTheme="minorHAnsi" w:cs="Tahoma"/>
          <w:bCs/>
        </w:rPr>
        <w:t xml:space="preserve">na poziomie 0. </w:t>
      </w:r>
      <w:r w:rsidRPr="00DC0C24">
        <w:rPr>
          <w:rFonts w:asciiTheme="minorHAnsi" w:hAnsiTheme="minorHAnsi" w:cs="Tahoma"/>
          <w:bCs/>
        </w:rPr>
        <w:t xml:space="preserve">Instalacja sygnalizacji pożaru przez centralę i system zarządzania realizuje automatycznie następujące funkcje wykonawcze związane z prowadzeniem akcji ewakuacyjnej: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a) </w:t>
      </w:r>
      <w:r w:rsidR="008242D9">
        <w:rPr>
          <w:rFonts w:asciiTheme="minorHAnsi" w:hAnsiTheme="minorHAnsi" w:cs="Tahoma"/>
          <w:bCs/>
        </w:rPr>
        <w:t>A</w:t>
      </w:r>
      <w:r w:rsidRPr="00DC0C24">
        <w:rPr>
          <w:rFonts w:asciiTheme="minorHAnsi" w:hAnsiTheme="minorHAnsi" w:cs="Tahoma"/>
          <w:bCs/>
        </w:rPr>
        <w:t xml:space="preserve">larm akustyczny,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b) </w:t>
      </w:r>
      <w:r w:rsidR="008242D9">
        <w:rPr>
          <w:rFonts w:asciiTheme="minorHAnsi" w:hAnsiTheme="minorHAnsi" w:cs="Tahoma"/>
          <w:bCs/>
        </w:rPr>
        <w:t>O</w:t>
      </w:r>
      <w:r w:rsidRPr="00DC0C24">
        <w:rPr>
          <w:rFonts w:asciiTheme="minorHAnsi" w:hAnsiTheme="minorHAnsi" w:cs="Tahoma"/>
          <w:bCs/>
        </w:rPr>
        <w:t xml:space="preserve">dblokowanie drzwi znajdujących się pod kontrolą dostępu, </w:t>
      </w:r>
    </w:p>
    <w:p w:rsidR="00F33977" w:rsidRPr="00DC0C24" w:rsidRDefault="008242D9"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c) Z</w:t>
      </w:r>
      <w:r w:rsidR="00F33977" w:rsidRPr="00DC0C24">
        <w:rPr>
          <w:rFonts w:asciiTheme="minorHAnsi" w:hAnsiTheme="minorHAnsi" w:cs="Tahoma"/>
          <w:bCs/>
        </w:rPr>
        <w:t xml:space="preserve">amknięcie bram, drzwi pożarowych i dymowych,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d) </w:t>
      </w:r>
      <w:r w:rsidR="008242D9">
        <w:rPr>
          <w:rFonts w:asciiTheme="minorHAnsi" w:hAnsiTheme="minorHAnsi" w:cs="Tahoma"/>
          <w:bCs/>
        </w:rPr>
        <w:t>Z</w:t>
      </w:r>
      <w:r w:rsidRPr="00DC0C24">
        <w:rPr>
          <w:rFonts w:asciiTheme="minorHAnsi" w:hAnsiTheme="minorHAnsi" w:cs="Tahoma"/>
          <w:bCs/>
        </w:rPr>
        <w:t xml:space="preserve">amknięcie klap pożarowych w kanałach wentylacyjnych, </w:t>
      </w:r>
    </w:p>
    <w:p w:rsidR="00F33977" w:rsidRPr="00DC0C24" w:rsidRDefault="009B4CB3"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e</w:t>
      </w:r>
      <w:r w:rsidR="00F33977" w:rsidRPr="00DC0C24">
        <w:rPr>
          <w:rFonts w:asciiTheme="minorHAnsi" w:hAnsiTheme="minorHAnsi" w:cs="Tahoma"/>
          <w:bCs/>
        </w:rPr>
        <w:t xml:space="preserve">) </w:t>
      </w:r>
      <w:r w:rsidR="008242D9">
        <w:rPr>
          <w:rFonts w:asciiTheme="minorHAnsi" w:hAnsiTheme="minorHAnsi" w:cs="Tahoma"/>
          <w:bCs/>
        </w:rPr>
        <w:t>S</w:t>
      </w:r>
      <w:r w:rsidR="00F33977" w:rsidRPr="00DC0C24">
        <w:rPr>
          <w:rFonts w:asciiTheme="minorHAnsi" w:hAnsiTheme="minorHAnsi" w:cs="Tahoma"/>
          <w:bCs/>
        </w:rPr>
        <w:t xml:space="preserve">prowadzenie wind na parter, zablokowanie drzwi w pozycji otwartej, </w:t>
      </w:r>
    </w:p>
    <w:p w:rsidR="00F33977" w:rsidRPr="00DC0C24" w:rsidRDefault="009B4CB3"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f</w:t>
      </w:r>
      <w:r w:rsidR="00F33977" w:rsidRPr="00DC0C24">
        <w:rPr>
          <w:rFonts w:asciiTheme="minorHAnsi" w:hAnsiTheme="minorHAnsi" w:cs="Tahoma"/>
          <w:bCs/>
        </w:rPr>
        <w:t xml:space="preserve">) </w:t>
      </w:r>
      <w:r w:rsidR="008242D9">
        <w:rPr>
          <w:rFonts w:asciiTheme="minorHAnsi" w:hAnsiTheme="minorHAnsi" w:cs="Tahoma"/>
          <w:bCs/>
        </w:rPr>
        <w:t>O</w:t>
      </w:r>
      <w:r w:rsidR="00F33977" w:rsidRPr="00DC0C24">
        <w:rPr>
          <w:rFonts w:asciiTheme="minorHAnsi" w:hAnsiTheme="minorHAnsi" w:cs="Tahoma"/>
          <w:bCs/>
        </w:rPr>
        <w:t xml:space="preserve">tworzenie klap dymowych na szczytach klatek, </w:t>
      </w:r>
    </w:p>
    <w:p w:rsidR="00F33977" w:rsidRPr="00DC0C24" w:rsidRDefault="009B4CB3"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i</w:t>
      </w:r>
      <w:r w:rsidR="00F33977" w:rsidRPr="00DC0C24">
        <w:rPr>
          <w:rFonts w:asciiTheme="minorHAnsi" w:hAnsiTheme="minorHAnsi" w:cs="Tahoma"/>
          <w:bCs/>
        </w:rPr>
        <w:t xml:space="preserve">) </w:t>
      </w:r>
      <w:r w:rsidR="008242D9">
        <w:rPr>
          <w:rFonts w:asciiTheme="minorHAnsi" w:hAnsiTheme="minorHAnsi" w:cs="Tahoma"/>
          <w:bCs/>
        </w:rPr>
        <w:t>W</w:t>
      </w:r>
      <w:r w:rsidR="00F33977" w:rsidRPr="00DC0C24">
        <w:rPr>
          <w:rFonts w:asciiTheme="minorHAnsi" w:hAnsiTheme="minorHAnsi" w:cs="Tahoma"/>
          <w:bCs/>
        </w:rPr>
        <w:t xml:space="preserve">ysterowanie nadajnika monitorowania pożarowego do Państwowej Straży Pożarnej, </w:t>
      </w:r>
    </w:p>
    <w:p w:rsidR="00F33977" w:rsidRPr="00DC0C24" w:rsidRDefault="009B4CB3"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j</w:t>
      </w:r>
      <w:r w:rsidR="00F33977" w:rsidRPr="00DC0C24">
        <w:rPr>
          <w:rFonts w:asciiTheme="minorHAnsi" w:hAnsiTheme="minorHAnsi" w:cs="Tahoma"/>
          <w:bCs/>
        </w:rPr>
        <w:t xml:space="preserve">) </w:t>
      </w:r>
      <w:r w:rsidR="008242D9">
        <w:rPr>
          <w:rFonts w:asciiTheme="minorHAnsi" w:hAnsiTheme="minorHAnsi" w:cs="Tahoma"/>
          <w:bCs/>
        </w:rPr>
        <w:t>Cz</w:t>
      </w:r>
      <w:r w:rsidR="00F33977" w:rsidRPr="00DC0C24">
        <w:rPr>
          <w:rFonts w:asciiTheme="minorHAnsi" w:hAnsiTheme="minorHAnsi" w:cs="Tahoma"/>
          <w:bCs/>
        </w:rPr>
        <w:t>ujki optyczne dymu</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 xml:space="preserve">CZĘŚĆ B. </w:t>
      </w:r>
      <w:r w:rsidR="001D4DE6" w:rsidRPr="00DC0C24">
        <w:rPr>
          <w:rFonts w:asciiTheme="minorHAnsi" w:hAnsiTheme="minorHAnsi" w:cs="Tahoma"/>
          <w:b/>
          <w:bCs/>
        </w:rPr>
        <w:t>Zakres prac związanych z konserwacją, przeglądami systemu obserwacji telewizyjnej</w:t>
      </w:r>
      <w:r w:rsidRPr="00DC0C24">
        <w:rPr>
          <w:rFonts w:asciiTheme="minorHAnsi" w:hAnsiTheme="minorHAnsi" w:cs="Tahoma"/>
          <w:b/>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 Sprawdzenie działania kamer – korekta ustawień.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2. Sprawdzenie mocowania – korekta ustawień.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3. Sprawdzenie działania monitorów – korekta ustawień.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4. Czyszczenie monitorów</w:t>
      </w:r>
      <w:r w:rsidR="005A158F" w:rsidRPr="00DC0C24">
        <w:rPr>
          <w:rFonts w:asciiTheme="minorHAnsi" w:hAnsiTheme="minorHAnsi" w:cs="Tahoma"/>
          <w:bCs/>
        </w:rPr>
        <w:t xml:space="preserve"> – nie dotyczy ekranu</w:t>
      </w:r>
      <w:r w:rsidRPr="00DC0C24">
        <w:rPr>
          <w:rFonts w:asciiTheme="minorHAnsi" w:hAnsiTheme="minorHAnsi" w:cs="Tahoma"/>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5. Czyszczenie optyki kamer.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6. Sprawdzenie poprawności działania rejestratorów.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7. Prowadzenie książki serwisowej. </w:t>
      </w:r>
    </w:p>
    <w:p w:rsidR="00F33977" w:rsidRDefault="005A158F"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8</w:t>
      </w:r>
      <w:r w:rsidR="00F33977" w:rsidRPr="00DC0C24">
        <w:rPr>
          <w:rFonts w:asciiTheme="minorHAnsi" w:hAnsiTheme="minorHAnsi" w:cs="Tahoma"/>
          <w:bCs/>
        </w:rPr>
        <w:t>. Sprawdzenie działania terminali operatora.</w:t>
      </w:r>
    </w:p>
    <w:p w:rsidR="006136D1" w:rsidRPr="00DC0C24" w:rsidRDefault="006136D1"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20351D">
        <w:rPr>
          <w:rFonts w:asciiTheme="minorHAnsi" w:hAnsiTheme="minorHAnsi" w:cs="Tahoma"/>
          <w:b/>
          <w:bCs/>
        </w:rPr>
        <w:t xml:space="preserve">CZĘŚĆ C. </w:t>
      </w:r>
      <w:r w:rsidR="001D4DE6" w:rsidRPr="0020351D">
        <w:rPr>
          <w:rFonts w:asciiTheme="minorHAnsi" w:hAnsiTheme="minorHAnsi" w:cs="Tahoma"/>
          <w:b/>
          <w:bCs/>
        </w:rPr>
        <w:t>Zakres prac związanych z konserwacją, przeglądami systemu alarmu włamania i napadu oraz kontroli dostępu</w:t>
      </w:r>
      <w:r w:rsidRPr="00DC0C24">
        <w:rPr>
          <w:rFonts w:asciiTheme="minorHAnsi" w:hAnsiTheme="minorHAnsi" w:cs="Tahoma"/>
          <w:b/>
          <w:bCs/>
        </w:rPr>
        <w:t xml:space="preserve"> </w:t>
      </w:r>
    </w:p>
    <w:p w:rsidR="00F33977" w:rsidRPr="00DC0C24" w:rsidRDefault="005A158F"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w:t>
      </w:r>
      <w:r w:rsidR="00F33977" w:rsidRPr="00DC0C24">
        <w:rPr>
          <w:rFonts w:asciiTheme="minorHAnsi" w:hAnsiTheme="minorHAnsi" w:cs="Tahoma"/>
          <w:bCs/>
        </w:rPr>
        <w:t xml:space="preserve">. Sprawdzenie działania czujek. </w:t>
      </w:r>
    </w:p>
    <w:p w:rsidR="00F33977" w:rsidRPr="00DC0C24" w:rsidRDefault="005A158F"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2</w:t>
      </w:r>
      <w:r w:rsidR="00F33977" w:rsidRPr="00DC0C24">
        <w:rPr>
          <w:rFonts w:asciiTheme="minorHAnsi" w:hAnsiTheme="minorHAnsi" w:cs="Tahoma"/>
          <w:bCs/>
        </w:rPr>
        <w:t xml:space="preserve">. Czyszczenie optyki czujek ruchu. </w:t>
      </w:r>
    </w:p>
    <w:p w:rsidR="00F33977" w:rsidRPr="00DC0C24" w:rsidRDefault="005A158F"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3</w:t>
      </w:r>
      <w:r w:rsidR="00F33977" w:rsidRPr="00DC0C24">
        <w:rPr>
          <w:rFonts w:asciiTheme="minorHAnsi" w:hAnsiTheme="minorHAnsi" w:cs="Tahoma"/>
          <w:bCs/>
        </w:rPr>
        <w:t xml:space="preserve">. Kontrola działania przycisków napadowych. </w:t>
      </w:r>
    </w:p>
    <w:p w:rsidR="00F33977" w:rsidRPr="00DC0C24" w:rsidRDefault="005A158F"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4</w:t>
      </w:r>
      <w:r w:rsidR="00F33977" w:rsidRPr="00DC0C24">
        <w:rPr>
          <w:rFonts w:asciiTheme="minorHAnsi" w:hAnsiTheme="minorHAnsi" w:cs="Tahoma"/>
          <w:bCs/>
        </w:rPr>
        <w:t xml:space="preserve">. Kontrola sprawności sygnalizatorów optycznych.  </w:t>
      </w:r>
    </w:p>
    <w:p w:rsidR="00F33977" w:rsidRPr="00DC0C24" w:rsidRDefault="00CC3749"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5</w:t>
      </w:r>
      <w:r w:rsidR="00F33977" w:rsidRPr="00DC0C24">
        <w:rPr>
          <w:rFonts w:asciiTheme="minorHAnsi" w:hAnsiTheme="minorHAnsi" w:cs="Tahoma"/>
          <w:bCs/>
        </w:rPr>
        <w:t>. Sprawdzenie czytników kontroli dostępu, wraz z bramkami, kołowrotami i czytnikami systemu biletowego</w:t>
      </w:r>
      <w:r w:rsidR="00E021FF">
        <w:rPr>
          <w:rFonts w:asciiTheme="minorHAnsi" w:hAnsiTheme="minorHAnsi" w:cs="Tahoma"/>
          <w:bCs/>
        </w:rPr>
        <w:t>.</w:t>
      </w:r>
    </w:p>
    <w:p w:rsidR="00F33977" w:rsidRPr="00DC0C24" w:rsidRDefault="00CC3749"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6</w:t>
      </w:r>
      <w:r w:rsidR="00F33977" w:rsidRPr="00DC0C24">
        <w:rPr>
          <w:rFonts w:asciiTheme="minorHAnsi" w:hAnsiTheme="minorHAnsi" w:cs="Tahoma"/>
          <w:bCs/>
        </w:rPr>
        <w:t xml:space="preserve">. Sprawdzenie stanu technicznego akumulatorów.  </w:t>
      </w:r>
    </w:p>
    <w:p w:rsidR="00F33977" w:rsidRPr="00DC0C24" w:rsidRDefault="00CC3749"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7</w:t>
      </w:r>
      <w:r w:rsidR="00F33977" w:rsidRPr="00DC0C24">
        <w:rPr>
          <w:rFonts w:asciiTheme="minorHAnsi" w:hAnsiTheme="minorHAnsi" w:cs="Tahoma"/>
          <w:bCs/>
        </w:rPr>
        <w:t xml:space="preserve">. Sprawdzenie central alarmowych. </w:t>
      </w:r>
    </w:p>
    <w:p w:rsidR="00F33977" w:rsidRPr="00DC0C24" w:rsidRDefault="00CC3749"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8</w:t>
      </w:r>
      <w:r w:rsidR="00F33977" w:rsidRPr="00DC0C24">
        <w:rPr>
          <w:rFonts w:asciiTheme="minorHAnsi" w:hAnsiTheme="minorHAnsi" w:cs="Tahoma"/>
          <w:bCs/>
        </w:rPr>
        <w:t>. Prowadzenie książki serwisowej.</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Poza ww. zakresem prac do Wykonawcy należeć będzie: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 Utrzymanie powierzonych do konserwacji instalacji i urządzeń niskoprądowych w pełnej sprawności technicznej i użytkowej w zakresie opisanych systemów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2. Okresowe przeglądy techniczne i konserwacje wykonywane zgodnie z DTR oraz naprawy systemów niskoprądowych.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3. Usuwanie zgłoszonych i stwierdzonych w czasie przeglądu usterek i uszkodzeń w urządzeniach i instalacjach niskoprądowych.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4. Sprawdzanie i wymiana uszkodzonego lub zużytego osprzętu systemów niskoprądowych.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5. Sprawdzanie i wymiana uszkodzonych lub zużytych elementów wyposażenia systemów.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6. Sprawdzanie i wymiana uszkodzonych odcinków przewodów, kabli, rur, koryt, listew, systemów niskoprądowych.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7. Sprawdzanie stanu zabezpieczenia złączy przed dostępem osób postronnych i przyłączy do budynku.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8. Każdorazowo po wymianie odcinka przewodów systemu, dokonywanie właściwych pomiarów instalacji wraz z protokołem pomiarowym.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9. Powiadamianie Zamawiającego i Zarządcy o wszelkich stwierdzonych nieprawidłowościach, stawianie wniosków o ewentualne wyłączenie z eksploatacji części instalacji i urządzeń grożących awarią lub niebezpiecznych dla osób przebywających na terenie obiektu.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10. Uporządkowanie miejsca po wykonywanych pracach konserwacyjnych.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12. Wykonywanie okresowych przeglądów inspekcyjnych drzwi ewakuacyjnych, co dwa tygodnie ilość drzwi 40 sztuk. Inspekcja obejmujące następujące czynności.</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 Sprawdzenie możliwości łatwego bezproblemowego otwarcia drzwi.</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b. Sprawdzenie drożności (czy dostęp do drzwi nie jest utrudniony, zastawione drzwi, korytarze).</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c . Sprawdzenie rodzaju i kompletności zamontowanych zamków klamek.</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d. Sprawdzenie pod względem uszkodzeń i dewastacji.</w:t>
      </w:r>
    </w:p>
    <w:p w:rsidR="00F33977" w:rsidRPr="00DC0C24" w:rsidRDefault="001D4DE6"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Częstotliwość wykonywanych czynności</w:t>
      </w:r>
      <w:r w:rsidR="00F33977" w:rsidRPr="00DC0C24">
        <w:rPr>
          <w:rFonts w:asciiTheme="minorHAnsi" w:hAnsiTheme="minorHAnsi" w:cs="Tahoma"/>
          <w:b/>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Wszystkie wyżej wymienione czynności będą wykonywane jako bieżąca miesięczna konserwacja polegająca na utrzymaniu stałej sprawności technicznej instalacji.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lastRenderedPageBreak/>
        <w:t xml:space="preserve">W przypadku zaistnienia awarii: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 Zamawiający wymaga, aby Wykonawca niezwłocznie (do </w:t>
      </w:r>
      <w:r w:rsidR="00531F8B">
        <w:rPr>
          <w:rFonts w:asciiTheme="minorHAnsi" w:hAnsiTheme="minorHAnsi" w:cs="Tahoma"/>
          <w:bCs/>
        </w:rPr>
        <w:t>2 godz</w:t>
      </w:r>
      <w:r w:rsidRPr="00DC0C24">
        <w:rPr>
          <w:rFonts w:asciiTheme="minorHAnsi" w:hAnsiTheme="minorHAnsi" w:cs="Tahoma"/>
          <w:bCs/>
        </w:rPr>
        <w:t>.) od chwili otrzymania zgłoszenia przystąpił do usunięcia awarii i usterek powstałych w Godzinach pracy Zamawiającego.</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2) Zamawiający wymaga, aby Wykonawca natychmiast po odebraniu zgłoszenia przez 24 godziny na dobę przystąpił do usuwania awarii lub usterek mogących spowodować pogorszenie stanu Nieruchomości, w przypadku zagrożenia zniszczeniem lub uszkodzeniem Nieruchomości, lub uniemożliwiających prawidłowe</w:t>
      </w:r>
      <w:r w:rsidR="00E021FF">
        <w:rPr>
          <w:rFonts w:asciiTheme="minorHAnsi" w:hAnsiTheme="minorHAnsi" w:cs="Tahoma"/>
          <w:bCs/>
        </w:rPr>
        <w:t xml:space="preserve"> funkcjonowanie Nieruchomości.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Przed przystąpieniem do usunięcia skutków awarii, zakres prac wykraczający poza ww. zakres prac konserwacyjnych należy każdorazowo ustalić z Zamawiającym.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 przypadku konieczności wykonania napraw bieżących i awaryjnych, nie objętych ww. zakresem usług konserwacyjnych, a związanych z zapewnieniem prawidłowego funkcjonowania instalacji objętych zakresem Zamówienia, roboty te wykonywane będą na zlecenie Zamawiającego.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Wykonanie napraw nie objętych zakresem usług konserwacyjnych wymaga uprzedniego zgłoszenia na piśmie przez Wykonawcę zakresu prac i przedłożenia Zamawiającemu kosztorysu. Po uzgodnieniu zakresu prac z Zamawiającym i uzyskaniu pisemnej akceptacji oraz zlecenia od Zamawiającego, Wykonawca wykona prace i zgłosi Zamawiającemu do odbioru. Po odbiorze prac Wykonawca złoży Zamawiającemu fakturę.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Firmy świadczące usługi konserwacyjno – serwisowe w wyżej wymienionym zakresie na etapie realizacji umowy powinny posiadać Autoryzację producenta urządzeń i pracowników z certyfikatami (udokumentowanym przeszkoleniem) na dany system ( SSP, DSO, CCTV, SSWIN ) w celu utrzymania sprawności technicznej.</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F33977"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Firmy świadczące usługi konserwacyjno – serwisowe  na etapie realizacji umowy powinny posiadać </w:t>
      </w:r>
      <w:r w:rsidR="000F74B6" w:rsidRPr="00DC0C24">
        <w:rPr>
          <w:rFonts w:asciiTheme="minorHAnsi" w:hAnsiTheme="minorHAnsi" w:cs="Tahoma"/>
          <w:bCs/>
        </w:rPr>
        <w:t>przeszkolony personel do obsługi systemów obecnych na obiekcie</w:t>
      </w:r>
      <w:r w:rsidRPr="00DC0C24">
        <w:rPr>
          <w:rFonts w:asciiTheme="minorHAnsi" w:hAnsiTheme="minorHAnsi" w:cs="Tahoma"/>
          <w:bCs/>
        </w:rPr>
        <w:t xml:space="preserve"> </w:t>
      </w:r>
      <w:r w:rsidR="000F74B6" w:rsidRPr="00DC0C24">
        <w:rPr>
          <w:rFonts w:asciiTheme="minorHAnsi" w:hAnsiTheme="minorHAnsi" w:cs="Tahoma"/>
          <w:bCs/>
        </w:rPr>
        <w:t>gdyż mają one duży wpływ na funkcjonowanie obiektu.</w:t>
      </w:r>
    </w:p>
    <w:p w:rsidR="008D395D" w:rsidRPr="00DC0C24" w:rsidRDefault="008D395D"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V</w:t>
      </w:r>
      <w:r w:rsidR="001D4775" w:rsidRPr="00DC0C24">
        <w:rPr>
          <w:rFonts w:asciiTheme="minorHAnsi" w:hAnsiTheme="minorHAnsi" w:cs="Tahoma"/>
          <w:b/>
          <w:bCs/>
        </w:rPr>
        <w:t>I</w:t>
      </w:r>
      <w:r w:rsidR="00360640">
        <w:rPr>
          <w:rFonts w:asciiTheme="minorHAnsi" w:hAnsiTheme="minorHAnsi" w:cs="Tahoma"/>
          <w:b/>
          <w:bCs/>
        </w:rPr>
        <w:t>I</w:t>
      </w:r>
      <w:r w:rsidR="001D4775" w:rsidRPr="00DC0C24">
        <w:rPr>
          <w:rFonts w:asciiTheme="minorHAnsi" w:hAnsiTheme="minorHAnsi" w:cs="Tahoma"/>
          <w:b/>
          <w:bCs/>
        </w:rPr>
        <w:t>.</w:t>
      </w:r>
      <w:r w:rsidRPr="00DC0C24">
        <w:rPr>
          <w:rFonts w:asciiTheme="minorHAnsi" w:hAnsiTheme="minorHAnsi" w:cs="Tahoma"/>
          <w:b/>
          <w:bCs/>
        </w:rPr>
        <w:t xml:space="preserve"> </w:t>
      </w:r>
      <w:r w:rsidR="001D4DE6" w:rsidRPr="00DC0C24">
        <w:rPr>
          <w:rFonts w:asciiTheme="minorHAnsi" w:hAnsiTheme="minorHAnsi" w:cs="Tahoma"/>
          <w:b/>
          <w:bCs/>
        </w:rPr>
        <w:t xml:space="preserve">Ogólne czynności konserwacyjne i przeglądy techniczne dźwigów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 budynku zamontowano </w:t>
      </w:r>
      <w:r w:rsidR="001D4DE6" w:rsidRPr="00DC0C24">
        <w:rPr>
          <w:rFonts w:asciiTheme="minorHAnsi" w:hAnsiTheme="minorHAnsi" w:cs="Tahoma"/>
          <w:bCs/>
        </w:rPr>
        <w:t>4</w:t>
      </w:r>
      <w:r w:rsidRPr="00DC0C24">
        <w:rPr>
          <w:rFonts w:asciiTheme="minorHAnsi" w:hAnsiTheme="minorHAnsi" w:cs="Tahoma"/>
          <w:bCs/>
        </w:rPr>
        <w:t xml:space="preserve"> dźwig</w:t>
      </w:r>
      <w:r w:rsidR="001D4DE6" w:rsidRPr="00DC0C24">
        <w:rPr>
          <w:rFonts w:asciiTheme="minorHAnsi" w:hAnsiTheme="minorHAnsi" w:cs="Tahoma"/>
          <w:bCs/>
        </w:rPr>
        <w:t>i</w:t>
      </w:r>
      <w:r w:rsidRPr="00DC0C24">
        <w:rPr>
          <w:rFonts w:asciiTheme="minorHAnsi" w:hAnsiTheme="minorHAnsi" w:cs="Tahoma"/>
          <w:bCs/>
        </w:rPr>
        <w:t xml:space="preserve"> window</w:t>
      </w:r>
      <w:r w:rsidR="001D4DE6" w:rsidRPr="00DC0C24">
        <w:rPr>
          <w:rFonts w:asciiTheme="minorHAnsi" w:hAnsiTheme="minorHAnsi" w:cs="Tahoma"/>
          <w:bCs/>
        </w:rPr>
        <w:t>e</w:t>
      </w:r>
      <w:r w:rsidRPr="00DC0C24">
        <w:rPr>
          <w:rFonts w:asciiTheme="minorHAnsi" w:hAnsiTheme="minorHAnsi" w:cs="Tahoma"/>
          <w:bCs/>
        </w:rPr>
        <w:t xml:space="preserve"> firmy KON</w:t>
      </w:r>
      <w:r w:rsidR="001D4DE6" w:rsidRPr="00DC0C24">
        <w:rPr>
          <w:rFonts w:asciiTheme="minorHAnsi" w:hAnsiTheme="minorHAnsi" w:cs="Tahoma"/>
          <w:bCs/>
        </w:rPr>
        <w:t>E, oraz 1 platformę dla osób niepełnosprawnych,</w:t>
      </w:r>
      <w:r w:rsidR="00E021FF">
        <w:rPr>
          <w:rFonts w:asciiTheme="minorHAnsi" w:hAnsiTheme="minorHAnsi" w:cs="Tahoma"/>
          <w:bCs/>
        </w:rPr>
        <w:t xml:space="preserve"> która znajduje się na zewnątrz. Konserwacja nie rzadziej niż co 30 dni.</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Konserwacja dźwigów wykonywana będzie zgodnie z Dokumentacją Techniczno-Ruchową, Instrukcją Konserwacji, Warunkami Gwarancji oraz przepisami i zaleceniami Urzędu Dozoru Technicznego.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Wykonawca w przypadku zawierania Umowy na wykonywanie usługi konserwacji dźwigów z podwykonawcą, treść umowy dotyczącą zakresu czynności i obowiązków uzgodni z Zamawiającym.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Uprawniona osoba ze strony Zamawiającego ma stały dostęp do maszynowni i innych urządzeń dźwigu oraz do k</w:t>
      </w:r>
      <w:r w:rsidR="00E021FF">
        <w:rPr>
          <w:rFonts w:asciiTheme="minorHAnsi" w:hAnsiTheme="minorHAnsi" w:cs="Tahoma"/>
          <w:bCs/>
        </w:rPr>
        <w:t xml:space="preserve">ontroli dziennika konserwacji. </w:t>
      </w:r>
      <w:r w:rsidRPr="00DC0C24">
        <w:rPr>
          <w:rFonts w:asciiTheme="minorHAnsi" w:hAnsiTheme="minorHAnsi" w:cs="Tahoma"/>
          <w:bCs/>
        </w:rPr>
        <w:t>Zamawiający wymaga obecności Wykonawcy w czasie badań dźwigów przeprowadzanych pr</w:t>
      </w:r>
      <w:r w:rsidR="00E021FF">
        <w:rPr>
          <w:rFonts w:asciiTheme="minorHAnsi" w:hAnsiTheme="minorHAnsi" w:cs="Tahoma"/>
          <w:bCs/>
        </w:rPr>
        <w:t xml:space="preserve">zez Urząd Dozoru Technicznego. </w:t>
      </w:r>
    </w:p>
    <w:p w:rsidR="00F33977" w:rsidRPr="00DC0C24" w:rsidRDefault="001D4DE6"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Częstotliwość wykonywanych czynności</w:t>
      </w:r>
      <w:r w:rsidR="00F33977" w:rsidRPr="00DC0C24">
        <w:rPr>
          <w:rFonts w:asciiTheme="minorHAnsi" w:hAnsiTheme="minorHAnsi" w:cs="Tahoma"/>
          <w:b/>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Wszystkie wyżej wymienione czynności będą wykonywane jako bieżąca miesięczna konserwacja polegająca na utrzymaniu stałej sprawności technicznej instalacji.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 przypadku zaistnienia awarii: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 Zamawiający wymaga, </w:t>
      </w:r>
      <w:r w:rsidRPr="00531F8B">
        <w:rPr>
          <w:rFonts w:asciiTheme="minorHAnsi" w:hAnsiTheme="minorHAnsi" w:cs="Tahoma"/>
          <w:bCs/>
        </w:rPr>
        <w:t xml:space="preserve">aby Wykonawca niezwłocznie (do </w:t>
      </w:r>
      <w:r w:rsidR="00531F8B" w:rsidRPr="00531F8B">
        <w:rPr>
          <w:rFonts w:asciiTheme="minorHAnsi" w:hAnsiTheme="minorHAnsi" w:cs="Tahoma"/>
          <w:bCs/>
        </w:rPr>
        <w:t>2 godz</w:t>
      </w:r>
      <w:r w:rsidRPr="00531F8B">
        <w:rPr>
          <w:rFonts w:asciiTheme="minorHAnsi" w:hAnsiTheme="minorHAnsi" w:cs="Tahoma"/>
          <w:bCs/>
        </w:rPr>
        <w:t xml:space="preserve">.) od chwili otrzymania zgłoszenia przystąpił do usunięcia awarii i usterek powstałych w </w:t>
      </w:r>
      <w:r w:rsidR="00823EB0" w:rsidRPr="00531F8B">
        <w:rPr>
          <w:rFonts w:asciiTheme="minorHAnsi" w:hAnsiTheme="minorHAnsi" w:cs="Tahoma"/>
          <w:bCs/>
        </w:rPr>
        <w:t>g</w:t>
      </w:r>
      <w:r w:rsidRPr="00531F8B">
        <w:rPr>
          <w:rFonts w:asciiTheme="minorHAnsi" w:hAnsiTheme="minorHAnsi" w:cs="Tahoma"/>
          <w:bCs/>
        </w:rPr>
        <w:t>odzinach</w:t>
      </w:r>
      <w:r w:rsidRPr="00DC0C24">
        <w:rPr>
          <w:rFonts w:asciiTheme="minorHAnsi" w:hAnsiTheme="minorHAnsi" w:cs="Tahoma"/>
          <w:bCs/>
        </w:rPr>
        <w:t xml:space="preserve"> pracy Zamawiającego.</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2) Zamawiający wymaga, aby Wykonawca natychmiast po odebraniu zgłoszenia przez 24 godziny na dobę przystąpił do usuwania awarii lub usterek mogących spowodować pogorszenie stanu Nieruchomości, w przypadku zagrożenia zniszczeniem lub uszkodzeniem Nieruchomości, lub uniemożliwiających prawidłowe</w:t>
      </w:r>
      <w:r w:rsidR="00E021FF">
        <w:rPr>
          <w:rFonts w:asciiTheme="minorHAnsi" w:hAnsiTheme="minorHAnsi" w:cs="Tahoma"/>
          <w:bCs/>
        </w:rPr>
        <w:t xml:space="preserve"> funkcjonowanie Nieruchomości.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Przed przystąpieniem do usunięcia skutków awarii, zakres prac wykraczający poza ww. zakres prac konserwacyjnych należy każdorazowo ustalić z Zamawiającym.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lastRenderedPageBreak/>
        <w:t xml:space="preserve">W przypadku konieczności wykonania napraw bieżących i awaryjnych, nie objętych ww. zakresem usług konserwacyjnych, a związanych z zapewnieniem prawidłowego funkcjonowania instalacji objętych zakresem zamówienia, roboty te wykonywane </w:t>
      </w:r>
      <w:r w:rsidR="00E021FF">
        <w:rPr>
          <w:rFonts w:asciiTheme="minorHAnsi" w:hAnsiTheme="minorHAnsi" w:cs="Tahoma"/>
          <w:bCs/>
        </w:rPr>
        <w:t>będą na zlecenie Zamawiającego.</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Wykonanie napraw nie objętych zakresem usług konserwacyjnych wymaga uprzedniego zgłoszenia na piśmie przez Wykonawcę zakresu prac i przedłożenia Zamawiającemu kosztorysu. Po uzgodnieniu zakresu prac z Zamawiającym i uzyskaniu pisemnej akceptacji oraz zlecenia od Zamawiającego, Wykonawca wykona prace i zgłosi Zamawiającemu do odbioru. Po odbiorze prac Wykonawca złoży Zamawiającemu fakturę. </w:t>
      </w:r>
    </w:p>
    <w:p w:rsidR="00F33977" w:rsidRPr="00DC0C24" w:rsidRDefault="00EF300A"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Konserwacja ma być wykonywana przez autoryzowany serwis producenta zgodnie z przepisa</w:t>
      </w:r>
      <w:r w:rsidR="00FB2FB6">
        <w:rPr>
          <w:rFonts w:asciiTheme="minorHAnsi" w:hAnsiTheme="minorHAnsi" w:cs="Tahoma"/>
          <w:bCs/>
        </w:rPr>
        <w:t>mi oraz zaleceniami producenta.</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9061D0" w:rsidRPr="009061D0" w:rsidRDefault="008D395D" w:rsidP="009061D0">
      <w:pPr>
        <w:shd w:val="clear" w:color="auto" w:fill="FFFFFF" w:themeFill="background1"/>
        <w:autoSpaceDE w:val="0"/>
        <w:autoSpaceDN w:val="0"/>
        <w:adjustRightInd w:val="0"/>
        <w:spacing w:after="0" w:line="240" w:lineRule="auto"/>
        <w:jc w:val="both"/>
        <w:rPr>
          <w:rFonts w:asciiTheme="minorHAnsi" w:hAnsiTheme="minorHAnsi" w:cs="Tahoma"/>
          <w:b/>
          <w:bCs/>
        </w:rPr>
      </w:pPr>
      <w:r>
        <w:rPr>
          <w:rFonts w:asciiTheme="minorHAnsi" w:hAnsiTheme="minorHAnsi" w:cs="Tahoma"/>
          <w:b/>
          <w:bCs/>
        </w:rPr>
        <w:t>Platforma pionowa typ KALI  13</w:t>
      </w:r>
    </w:p>
    <w:p w:rsidR="009061D0" w:rsidRPr="008D395D" w:rsidRDefault="009061D0" w:rsidP="009061D0">
      <w:pPr>
        <w:shd w:val="clear" w:color="auto" w:fill="FFFFFF" w:themeFill="background1"/>
        <w:autoSpaceDE w:val="0"/>
        <w:autoSpaceDN w:val="0"/>
        <w:adjustRightInd w:val="0"/>
        <w:spacing w:after="0" w:line="240" w:lineRule="auto"/>
        <w:jc w:val="both"/>
        <w:rPr>
          <w:rFonts w:asciiTheme="minorHAnsi" w:hAnsiTheme="minorHAnsi" w:cs="Tahoma"/>
          <w:bCs/>
        </w:rPr>
      </w:pPr>
      <w:r w:rsidRPr="009061D0">
        <w:rPr>
          <w:rFonts w:asciiTheme="minorHAnsi" w:hAnsiTheme="minorHAnsi" w:cs="Tahoma"/>
          <w:b/>
          <w:bCs/>
        </w:rPr>
        <w:tab/>
      </w:r>
      <w:r w:rsidRPr="008D395D">
        <w:rPr>
          <w:rFonts w:asciiTheme="minorHAnsi" w:hAnsiTheme="minorHAnsi" w:cs="Tahoma"/>
          <w:bCs/>
        </w:rPr>
        <w:t>Czynności konserwacyjne powinny być przeprowadzone raz w miesiącu przez osoby posiadające uprawnienia do konserwacji platform pionowych wydane przez producenta platformy i UDT. Wszelkie naprawy urządzenia mogą być przeprowadzone wyłącznie przez producenta lub autoryzowany serwis.</w:t>
      </w:r>
    </w:p>
    <w:p w:rsidR="009061D0" w:rsidRPr="008D395D" w:rsidRDefault="009061D0" w:rsidP="009061D0">
      <w:pPr>
        <w:shd w:val="clear" w:color="auto" w:fill="FFFFFF" w:themeFill="background1"/>
        <w:autoSpaceDE w:val="0"/>
        <w:autoSpaceDN w:val="0"/>
        <w:adjustRightInd w:val="0"/>
        <w:spacing w:after="0" w:line="240" w:lineRule="auto"/>
        <w:jc w:val="both"/>
        <w:rPr>
          <w:rFonts w:asciiTheme="minorHAnsi" w:hAnsiTheme="minorHAnsi" w:cs="Tahoma"/>
          <w:bCs/>
        </w:rPr>
      </w:pPr>
      <w:r w:rsidRPr="008D395D">
        <w:rPr>
          <w:rFonts w:asciiTheme="minorHAnsi" w:hAnsiTheme="minorHAnsi" w:cs="Tahoma"/>
          <w:bCs/>
        </w:rPr>
        <w:t>Kontrola</w:t>
      </w:r>
    </w:p>
    <w:p w:rsidR="009061D0" w:rsidRPr="008D395D" w:rsidRDefault="009061D0" w:rsidP="009061D0">
      <w:pPr>
        <w:numPr>
          <w:ilvl w:val="0"/>
          <w:numId w:val="11"/>
        </w:numPr>
        <w:shd w:val="clear" w:color="auto" w:fill="FFFFFF" w:themeFill="background1"/>
        <w:autoSpaceDE w:val="0"/>
        <w:autoSpaceDN w:val="0"/>
        <w:adjustRightInd w:val="0"/>
        <w:spacing w:after="0" w:line="240" w:lineRule="auto"/>
        <w:jc w:val="both"/>
        <w:rPr>
          <w:rFonts w:asciiTheme="minorHAnsi" w:hAnsiTheme="minorHAnsi" w:cs="Tahoma"/>
          <w:bCs/>
        </w:rPr>
      </w:pPr>
      <w:r w:rsidRPr="008D395D">
        <w:rPr>
          <w:rFonts w:asciiTheme="minorHAnsi" w:hAnsiTheme="minorHAnsi" w:cs="Tahoma"/>
          <w:bCs/>
        </w:rPr>
        <w:t>sprawdzić zużycie nakrętki napędowe;</w:t>
      </w:r>
    </w:p>
    <w:p w:rsidR="009061D0" w:rsidRPr="008D395D" w:rsidRDefault="009061D0" w:rsidP="009061D0">
      <w:pPr>
        <w:numPr>
          <w:ilvl w:val="0"/>
          <w:numId w:val="11"/>
        </w:numPr>
        <w:shd w:val="clear" w:color="auto" w:fill="FFFFFF" w:themeFill="background1"/>
        <w:autoSpaceDE w:val="0"/>
        <w:autoSpaceDN w:val="0"/>
        <w:adjustRightInd w:val="0"/>
        <w:spacing w:after="0" w:line="240" w:lineRule="auto"/>
        <w:jc w:val="both"/>
        <w:rPr>
          <w:rFonts w:asciiTheme="minorHAnsi" w:hAnsiTheme="minorHAnsi" w:cs="Tahoma"/>
          <w:bCs/>
        </w:rPr>
      </w:pPr>
      <w:r w:rsidRPr="008D395D">
        <w:rPr>
          <w:rFonts w:asciiTheme="minorHAnsi" w:hAnsiTheme="minorHAnsi" w:cs="Tahoma"/>
          <w:bCs/>
        </w:rPr>
        <w:t xml:space="preserve">sprawdzić obwód bezpieczeństwa. </w:t>
      </w:r>
    </w:p>
    <w:p w:rsidR="009061D0" w:rsidRPr="008D395D" w:rsidRDefault="009061D0" w:rsidP="009061D0">
      <w:pPr>
        <w:shd w:val="clear" w:color="auto" w:fill="FFFFFF" w:themeFill="background1"/>
        <w:autoSpaceDE w:val="0"/>
        <w:autoSpaceDN w:val="0"/>
        <w:adjustRightInd w:val="0"/>
        <w:spacing w:after="0" w:line="240" w:lineRule="auto"/>
        <w:jc w:val="both"/>
        <w:rPr>
          <w:rFonts w:asciiTheme="minorHAnsi" w:hAnsiTheme="minorHAnsi" w:cs="Tahoma"/>
          <w:bCs/>
        </w:rPr>
      </w:pPr>
      <w:r w:rsidRPr="008D395D">
        <w:rPr>
          <w:rFonts w:asciiTheme="minorHAnsi" w:hAnsiTheme="minorHAnsi" w:cs="Tahoma"/>
          <w:bCs/>
        </w:rPr>
        <w:t>Konserwacja</w:t>
      </w:r>
    </w:p>
    <w:p w:rsidR="009061D0" w:rsidRPr="008D395D" w:rsidRDefault="009061D0" w:rsidP="009061D0">
      <w:pPr>
        <w:numPr>
          <w:ilvl w:val="0"/>
          <w:numId w:val="12"/>
        </w:numPr>
        <w:shd w:val="clear" w:color="auto" w:fill="FFFFFF" w:themeFill="background1"/>
        <w:autoSpaceDE w:val="0"/>
        <w:autoSpaceDN w:val="0"/>
        <w:adjustRightInd w:val="0"/>
        <w:spacing w:after="0" w:line="240" w:lineRule="auto"/>
        <w:jc w:val="both"/>
        <w:rPr>
          <w:rFonts w:asciiTheme="minorHAnsi" w:hAnsiTheme="minorHAnsi" w:cs="Tahoma"/>
          <w:bCs/>
        </w:rPr>
      </w:pPr>
      <w:r w:rsidRPr="008D395D">
        <w:rPr>
          <w:rFonts w:asciiTheme="minorHAnsi" w:hAnsiTheme="minorHAnsi" w:cs="Tahoma"/>
          <w:bCs/>
        </w:rPr>
        <w:t>smarować (śruba napędowa, prowadnica);</w:t>
      </w:r>
    </w:p>
    <w:p w:rsidR="009061D0" w:rsidRPr="008D395D" w:rsidRDefault="009061D0" w:rsidP="009061D0">
      <w:pPr>
        <w:numPr>
          <w:ilvl w:val="0"/>
          <w:numId w:val="12"/>
        </w:numPr>
        <w:shd w:val="clear" w:color="auto" w:fill="FFFFFF" w:themeFill="background1"/>
        <w:autoSpaceDE w:val="0"/>
        <w:autoSpaceDN w:val="0"/>
        <w:adjustRightInd w:val="0"/>
        <w:spacing w:after="0" w:line="240" w:lineRule="auto"/>
        <w:jc w:val="both"/>
        <w:rPr>
          <w:rFonts w:asciiTheme="minorHAnsi" w:hAnsiTheme="minorHAnsi" w:cs="Tahoma"/>
          <w:bCs/>
        </w:rPr>
      </w:pPr>
      <w:r w:rsidRPr="008D395D">
        <w:rPr>
          <w:rFonts w:asciiTheme="minorHAnsi" w:hAnsiTheme="minorHAnsi" w:cs="Tahoma"/>
          <w:bCs/>
        </w:rPr>
        <w:t>wymiana nakrętek napędowych.</w:t>
      </w:r>
    </w:p>
    <w:p w:rsidR="009061D0" w:rsidRDefault="009061D0"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p>
    <w:p w:rsidR="00F33977" w:rsidRPr="00DC0C24" w:rsidRDefault="00360640"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Pr>
          <w:rFonts w:asciiTheme="minorHAnsi" w:hAnsiTheme="minorHAnsi" w:cs="Tahoma"/>
          <w:b/>
          <w:bCs/>
        </w:rPr>
        <w:t>VIII</w:t>
      </w:r>
      <w:r w:rsidR="00F33977" w:rsidRPr="00DC0C24">
        <w:rPr>
          <w:rFonts w:asciiTheme="minorHAnsi" w:hAnsiTheme="minorHAnsi" w:cs="Tahoma"/>
          <w:b/>
          <w:bCs/>
        </w:rPr>
        <w:t xml:space="preserve"> </w:t>
      </w:r>
      <w:r w:rsidR="001D4DE6" w:rsidRPr="00DC0C24">
        <w:rPr>
          <w:rFonts w:asciiTheme="minorHAnsi" w:hAnsiTheme="minorHAnsi" w:cs="Tahoma"/>
          <w:b/>
          <w:bCs/>
        </w:rPr>
        <w:t>Ogólne czynności konserwacyjne i przeglądy techniczne instalacji, urządzeń i sprzętu przeciwpożarowego</w:t>
      </w:r>
    </w:p>
    <w:p w:rsidR="00F33977" w:rsidRPr="00DC0C24" w:rsidRDefault="00F33977" w:rsidP="008D395D">
      <w:pPr>
        <w:shd w:val="clear" w:color="auto" w:fill="FFFFFF" w:themeFill="background1"/>
        <w:autoSpaceDE w:val="0"/>
        <w:autoSpaceDN w:val="0"/>
        <w:adjustRightInd w:val="0"/>
        <w:spacing w:after="0" w:line="240" w:lineRule="auto"/>
        <w:ind w:firstLine="708"/>
        <w:jc w:val="both"/>
        <w:rPr>
          <w:rFonts w:asciiTheme="minorHAnsi" w:hAnsiTheme="minorHAnsi" w:cs="Tahoma"/>
          <w:bCs/>
        </w:rPr>
      </w:pPr>
      <w:r w:rsidRPr="00DC0C24">
        <w:rPr>
          <w:rFonts w:asciiTheme="minorHAnsi" w:hAnsiTheme="minorHAnsi" w:cs="Tahoma"/>
          <w:bCs/>
        </w:rPr>
        <w:t xml:space="preserve">Przez urządzenia przeciwpożarowe rozumie się urządzenia przeciwpożarowe określone w § 2 ust. 1 pkt 9 Rozporządzenia MSWiA z dnia 7 czerwca 2010 r. w sprawie ochrony przeciwpożarowej budynków, innych obiektów budowlanych i terenów (Dz. U. z 2010 r. Nr 109, poz. 719).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Urządzenia przeciwpożarowe i gaśnice powinny być poddawane przeglądom technicznym i czynnościom konserwacyjnym zgodnie z zasadami określonymi w PN dotyczących urządzeń przeciwpożarowych i gaśnic w odnośnej dokumentacji techniczno-ruchowej oraz instrukcji obsługi nie rzadziej niż raz w roku ( </w:t>
      </w:r>
      <w:proofErr w:type="spellStart"/>
      <w:r w:rsidRPr="00DC0C24">
        <w:rPr>
          <w:rFonts w:asciiTheme="minorHAnsi" w:hAnsiTheme="minorHAnsi" w:cs="Tahoma"/>
          <w:bCs/>
        </w:rPr>
        <w:t>Dz.U</w:t>
      </w:r>
      <w:proofErr w:type="spellEnd"/>
      <w:r w:rsidRPr="00DC0C24">
        <w:rPr>
          <w:rFonts w:asciiTheme="minorHAnsi" w:hAnsiTheme="minorHAnsi" w:cs="Tahoma"/>
          <w:bCs/>
        </w:rPr>
        <w:t xml:space="preserve">. </w:t>
      </w:r>
      <w:proofErr w:type="spellStart"/>
      <w:r w:rsidRPr="00DC0C24">
        <w:rPr>
          <w:rFonts w:asciiTheme="minorHAnsi" w:hAnsiTheme="minorHAnsi" w:cs="Tahoma"/>
          <w:bCs/>
        </w:rPr>
        <w:t>j.w</w:t>
      </w:r>
      <w:proofErr w:type="spellEnd"/>
      <w:r w:rsidRPr="00DC0C24">
        <w:rPr>
          <w:rFonts w:asciiTheme="minorHAnsi" w:hAnsiTheme="minorHAnsi" w:cs="Tahoma"/>
          <w:bCs/>
        </w:rPr>
        <w:t>.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 xml:space="preserve">CZĘŚĆ A. </w:t>
      </w:r>
      <w:r w:rsidR="00CD4378" w:rsidRPr="00DC0C24">
        <w:rPr>
          <w:rFonts w:asciiTheme="minorHAnsi" w:hAnsiTheme="minorHAnsi" w:cs="Tahoma"/>
          <w:b/>
          <w:bCs/>
        </w:rPr>
        <w:t>Zakres prac związanych z konserwacją, przeglądami instalacji sygnalizacji pożaru</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1.Centrala wraz z podstawowym zasilaniem: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 sprawdzenie działania centralki, jej mocowania stan techniczny i parametry</w:t>
      </w:r>
      <w:r w:rsidR="003F0DF5">
        <w:rPr>
          <w:rFonts w:asciiTheme="minorHAnsi" w:hAnsiTheme="minorHAnsi" w:cs="Tahoma"/>
          <w:bCs/>
        </w:rPr>
        <w:t xml:space="preserve"> </w:t>
      </w:r>
      <w:r w:rsidRPr="00DC0C24">
        <w:rPr>
          <w:rFonts w:asciiTheme="minorHAnsi" w:hAnsiTheme="minorHAnsi" w:cs="Tahoma"/>
          <w:bCs/>
        </w:rPr>
        <w:t xml:space="preserve">(zgodnie z DTR),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b) sprawdzenie układu zasilającego i urządzeń pomiarowych,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c) sprawdzenie stanu i ewentualna naprawa lub wymiana przycisków manipulatorów żarówek, zamków i szyb,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d) sprawdzenie stanu i ewentualna naprawa podłączeń linii dozorowych ,stanu pakietów i paneli w centralce wraz z wymianą lub naprawą pakietów uszkodzonych,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e) czyszczenie centralki i jej gniazd stykowych.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2. Awaryjne źródła zasilania: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a) sprawdzenie stanu technicznego akumulatorów,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b) sprawdzenie automatycznego przełącznika na zasilanie awaryjne w przypadku zaniku napięcia sieci 230 V,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c) czyszczenie akumulatorów, konserwacja połączeń elektrycznych.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3. Linie dozorowe i sygnalizacyjne: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a) sprawdzenie stanu technicznego przewodów, zamocowań,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lastRenderedPageBreak/>
        <w:t xml:space="preserve">b) sprawdzenie stanu prawidłowości połączeń we wszystkich punktach technologicznego przerwania linii,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c) usunięcie zauważonych uszkodzeń linii powstałych podczas ich normalnej eksploatacji,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d) sprawdzenie działania każdej linii dozorowej poprzez losowo wybrany sygnalizator pożaru za pomocą imitatora dymu, płomienia temperatury a w przypadku przycisku poprzez uruchomienie ręczne.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4. Ręczne i automatyczne sygnalizatory pożaru: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a) sprawdzanie stanu technicznego i zamocowania (czujek, przycisków, wskaźników zadziałania itp.), napawa ewentualnych uszkodzeń,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b) sprawdzanie poprawności działania wszystkich czujek i sygnalizatorów za pomocą imitatorów pożaru,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c) usuwanie zanieczyszczeń, sprawdzenie i regulacja progu czułości czujek izotopowych, ewentualna ich wymiana.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5. Urządzenia dodatkowe: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 sprawdzenie działania zewnętrznych urządzeń sy</w:t>
      </w:r>
      <w:r w:rsidR="0086761D">
        <w:rPr>
          <w:rFonts w:asciiTheme="minorHAnsi" w:hAnsiTheme="minorHAnsi" w:cs="Tahoma"/>
          <w:bCs/>
        </w:rPr>
        <w:t>gnalizacyjnych, a także przeciw</w:t>
      </w:r>
      <w:r w:rsidRPr="00DC0C24">
        <w:rPr>
          <w:rFonts w:asciiTheme="minorHAnsi" w:hAnsiTheme="minorHAnsi" w:cs="Tahoma"/>
          <w:bCs/>
        </w:rPr>
        <w:t xml:space="preserve">pożarowych klap i innych urządzeń sterowanych sygnałem pożarowym z centralki sygnalizacji pożaru.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6. Czujki SAP, ilość 705 szt.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7. Wykonanie kopi zapasowej oprogramowania centrali alarmowej oraz terminala, co 6 miesięcy oraz przywracanie oprogramowania centrali alarmowej oraz terminala po stanach awaryjnych w razie potrzeby.</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 xml:space="preserve">Oprawy oświetleniowe do oświetlenia awaryjnego typu </w:t>
      </w:r>
      <w:proofErr w:type="spellStart"/>
      <w:r w:rsidRPr="00F50E4B">
        <w:rPr>
          <w:rFonts w:asciiTheme="minorHAnsi" w:hAnsiTheme="minorHAnsi" w:cs="Tahoma"/>
          <w:bCs/>
        </w:rPr>
        <w:t>GuideLED</w:t>
      </w:r>
      <w:proofErr w:type="spellEnd"/>
      <w:r w:rsidRPr="00F50E4B">
        <w:rPr>
          <w:rFonts w:asciiTheme="minorHAnsi" w:hAnsiTheme="minorHAnsi" w:cs="Tahoma"/>
          <w:bCs/>
        </w:rPr>
        <w:t xml:space="preserve">  SL13022 CG-S SELV IP41</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 xml:space="preserve">Oprawy oświetleniowe do oświetlenia awaryjnego typu </w:t>
      </w:r>
      <w:proofErr w:type="spellStart"/>
      <w:r w:rsidRPr="00F50E4B">
        <w:rPr>
          <w:rFonts w:asciiTheme="minorHAnsi" w:hAnsiTheme="minorHAnsi" w:cs="Tahoma"/>
          <w:bCs/>
        </w:rPr>
        <w:t>GuideLED</w:t>
      </w:r>
      <w:proofErr w:type="spellEnd"/>
      <w:r w:rsidRPr="00F50E4B">
        <w:rPr>
          <w:rFonts w:asciiTheme="minorHAnsi" w:hAnsiTheme="minorHAnsi" w:cs="Tahoma"/>
          <w:bCs/>
        </w:rPr>
        <w:t xml:space="preserve">  SL13011 SELV IP41</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b/>
      </w:r>
    </w:p>
    <w:p w:rsidR="00F33977"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 xml:space="preserve">CZĘŚĆ B. </w:t>
      </w:r>
      <w:r w:rsidR="00D745E1" w:rsidRPr="00DC0C24">
        <w:rPr>
          <w:rFonts w:asciiTheme="minorHAnsi" w:hAnsiTheme="minorHAnsi" w:cs="Tahoma"/>
          <w:b/>
          <w:bCs/>
        </w:rPr>
        <w:t xml:space="preserve">Zakres prac związanych z konserwacją, przeglądami instalacji hydrantowej i zaworów hydrantowych </w:t>
      </w:r>
    </w:p>
    <w:p w:rsidR="00193341" w:rsidRPr="00193341" w:rsidRDefault="00193341" w:rsidP="00193341">
      <w:p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Konserwację i eksploatację hydrantów wewnętrznych z wężem półsztywnym i hydrantów wewnętrznych z wężem płasko składanym należy wykonywać zgodnie z wytycznymi zawartymi w normie PN-EN 671-3. Norma ta ma zastosowanie do hydrantów wewnętrznych i instalacji hydrantowych we wszystkich rodzajach obiektów, bez względu no ich przeznaczenie i sposób wykorzystywania.</w:t>
      </w:r>
    </w:p>
    <w:p w:rsidR="00193341" w:rsidRPr="00193341" w:rsidRDefault="00193341"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Ponadto eksploatacja i obsługa hydrantów wewnętrznych i zaworów powinna być prowadzona zgodnie z DTR, instrukcją konserwacji oraz warunkami gwarancji producenta.</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 Całkowite rozwinięcie węża hydrantowego i poddanie go ciśnieniu, sprawdzając miernikiem ciśnienie i wydajność.</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2. Sprawdzenie wychylenia zwijadła wężowego i jego obracania.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3. Sprawdzenie zacisków i taśmowania węży.</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4. Wymianę zbitych szybek w drzwiczkach hydrantowych.</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5. Wymianę uszkodzonych zamków w drzwiczkach hydrantowych.</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6.  Sporządzenie stosownej dokumentacji i kontrolek przeglądu.</w:t>
      </w:r>
    </w:p>
    <w:p w:rsidR="00F33977"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7. Raz na 5 lat poddawanie próbie ciśnieniowej na maksymalne ciśnienie robocze węży hydrantowych zgodnie z PN dot. konserwacji hydrantów wewnętrznych. </w:t>
      </w:r>
    </w:p>
    <w:p w:rsidR="00193341" w:rsidRPr="00193341" w:rsidRDefault="00193341" w:rsidP="00193341">
      <w:p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Po przeglądzie i przeprowadzeniu niezbędnych prac konserwacyjnych hydranty, zawory i instalacja powinny być przez kompletne osoby oznakowane „SPRAWDZONE”. Osoby odpowiedzialne powinny przechowywać zapisy o wszystkich przeglądach instalacji. Książka kontroli powinna zawierać:</w:t>
      </w:r>
    </w:p>
    <w:p w:rsidR="00193341" w:rsidRPr="00193341" w:rsidRDefault="00193341" w:rsidP="00193341">
      <w:pPr>
        <w:numPr>
          <w:ilvl w:val="0"/>
          <w:numId w:val="20"/>
        </w:num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datę (miesiąc i rok) przeglądów i testów</w:t>
      </w:r>
    </w:p>
    <w:p w:rsidR="00193341" w:rsidRPr="00193341" w:rsidRDefault="00193341" w:rsidP="00193341">
      <w:pPr>
        <w:numPr>
          <w:ilvl w:val="0"/>
          <w:numId w:val="20"/>
        </w:num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zapisu wyników testów</w:t>
      </w:r>
    </w:p>
    <w:p w:rsidR="00193341" w:rsidRPr="00193341" w:rsidRDefault="00193341" w:rsidP="00193341">
      <w:pPr>
        <w:numPr>
          <w:ilvl w:val="0"/>
          <w:numId w:val="20"/>
        </w:num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wykaz i datę zainstalowania części zamiennych</w:t>
      </w:r>
    </w:p>
    <w:p w:rsidR="00193341" w:rsidRPr="00193341" w:rsidRDefault="00193341" w:rsidP="00193341">
      <w:pPr>
        <w:numPr>
          <w:ilvl w:val="0"/>
          <w:numId w:val="20"/>
        </w:num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datę (miesiąc i rok) następnego przeglądu i testów</w:t>
      </w:r>
    </w:p>
    <w:p w:rsidR="00193341" w:rsidRPr="00193341" w:rsidRDefault="00193341" w:rsidP="00193341">
      <w:pPr>
        <w:numPr>
          <w:ilvl w:val="0"/>
          <w:numId w:val="20"/>
        </w:num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wykaz wszystkich hydrantów i zaworów hydrantowych</w:t>
      </w:r>
    </w:p>
    <w:p w:rsidR="00193341" w:rsidRPr="00193341" w:rsidRDefault="00193341" w:rsidP="00193341">
      <w:pPr>
        <w:shd w:val="clear" w:color="auto" w:fill="FFFFFF" w:themeFill="background1"/>
        <w:autoSpaceDE w:val="0"/>
        <w:autoSpaceDN w:val="0"/>
        <w:adjustRightInd w:val="0"/>
        <w:spacing w:after="0" w:line="240" w:lineRule="auto"/>
        <w:jc w:val="both"/>
        <w:rPr>
          <w:rFonts w:asciiTheme="minorHAnsi" w:hAnsiTheme="minorHAnsi" w:cs="Tahoma"/>
          <w:bCs/>
        </w:rPr>
      </w:pPr>
    </w:p>
    <w:p w:rsidR="00193341" w:rsidRPr="00E3631B" w:rsidRDefault="00193341" w:rsidP="00193341">
      <w:pPr>
        <w:shd w:val="clear" w:color="auto" w:fill="FFFFFF" w:themeFill="background1"/>
        <w:autoSpaceDE w:val="0"/>
        <w:autoSpaceDN w:val="0"/>
        <w:adjustRightInd w:val="0"/>
        <w:spacing w:after="0" w:line="240" w:lineRule="auto"/>
        <w:jc w:val="both"/>
        <w:rPr>
          <w:rFonts w:asciiTheme="minorHAnsi" w:hAnsiTheme="minorHAnsi" w:cs="Tahoma"/>
          <w:b/>
          <w:bCs/>
        </w:rPr>
      </w:pPr>
      <w:r w:rsidRPr="00E3631B">
        <w:rPr>
          <w:rFonts w:asciiTheme="minorHAnsi" w:hAnsiTheme="minorHAnsi" w:cs="Tahoma"/>
          <w:b/>
          <w:bCs/>
        </w:rPr>
        <w:lastRenderedPageBreak/>
        <w:t>Etykietki kontroli konserwacji.</w:t>
      </w:r>
    </w:p>
    <w:p w:rsidR="00193341" w:rsidRPr="00193341" w:rsidRDefault="00193341" w:rsidP="00193341">
      <w:p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Konserwacja i przeglądy powinny być zapisane na wywieszce (naklejce), która nie może zakrywać żadnych oznaczeń producenta. Na wywieszce (naklejce) należy umieścić:</w:t>
      </w:r>
    </w:p>
    <w:p w:rsidR="00193341" w:rsidRPr="00193341" w:rsidRDefault="00193341" w:rsidP="00193341">
      <w:pPr>
        <w:numPr>
          <w:ilvl w:val="0"/>
          <w:numId w:val="21"/>
        </w:num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słowo „SPRAWDZONE”</w:t>
      </w:r>
    </w:p>
    <w:p w:rsidR="00193341" w:rsidRPr="00193341" w:rsidRDefault="00193341" w:rsidP="00193341">
      <w:pPr>
        <w:numPr>
          <w:ilvl w:val="0"/>
          <w:numId w:val="21"/>
        </w:num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nazwę i adres dostawcy urządzenia</w:t>
      </w:r>
    </w:p>
    <w:p w:rsidR="00193341" w:rsidRPr="00193341" w:rsidRDefault="00193341" w:rsidP="00193341">
      <w:pPr>
        <w:numPr>
          <w:ilvl w:val="0"/>
          <w:numId w:val="21"/>
        </w:num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jednoznaczna identyfikacja osoby kompetentnej (konserwatora)</w:t>
      </w:r>
    </w:p>
    <w:p w:rsidR="00193341" w:rsidRPr="00566D64" w:rsidRDefault="00193341" w:rsidP="00566D64">
      <w:pPr>
        <w:numPr>
          <w:ilvl w:val="0"/>
          <w:numId w:val="21"/>
        </w:num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datę (miesiąc i rok) ważności przeglądu</w:t>
      </w:r>
    </w:p>
    <w:p w:rsidR="00884C80" w:rsidRDefault="00884C80"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Hydrant wewnętrzny  HW-25N/W-30  szt-27</w:t>
      </w:r>
    </w:p>
    <w:p w:rsidR="00884C80" w:rsidRDefault="00884C80"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Zawór hydrantowy       1xZH52  szt-14</w:t>
      </w:r>
    </w:p>
    <w:p w:rsidR="00884C80" w:rsidRDefault="00884C80"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 xml:space="preserve">Zawór hydrantowy       2xZH52  </w:t>
      </w:r>
      <w:proofErr w:type="spellStart"/>
      <w:r>
        <w:rPr>
          <w:rFonts w:asciiTheme="minorHAnsi" w:hAnsiTheme="minorHAnsi" w:cs="Tahoma"/>
          <w:bCs/>
        </w:rPr>
        <w:t>szt</w:t>
      </w:r>
      <w:proofErr w:type="spellEnd"/>
      <w:r>
        <w:rPr>
          <w:rFonts w:asciiTheme="minorHAnsi" w:hAnsiTheme="minorHAnsi" w:cs="Tahoma"/>
          <w:bCs/>
        </w:rPr>
        <w:t>-</w:t>
      </w:r>
      <w:r w:rsidR="00B577C0">
        <w:rPr>
          <w:rFonts w:asciiTheme="minorHAnsi" w:hAnsiTheme="minorHAnsi" w:cs="Tahoma"/>
          <w:bCs/>
        </w:rPr>
        <w:t xml:space="preserve"> 2</w:t>
      </w:r>
    </w:p>
    <w:p w:rsidR="00800987" w:rsidRDefault="0080098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Zbiornik wodny przeciwpożarowy o pojemności 6m3, zlokalizowany w pomieszczeniu hydroforni wewnątrz budynku</w:t>
      </w:r>
    </w:p>
    <w:p w:rsidR="00800987" w:rsidRDefault="00800987" w:rsidP="00800987">
      <w:pPr>
        <w:pStyle w:val="Akapitzlist"/>
        <w:numPr>
          <w:ilvl w:val="0"/>
          <w:numId w:val="16"/>
        </w:num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 xml:space="preserve">zestaw hydroforowy wspomagający </w:t>
      </w:r>
      <w:proofErr w:type="spellStart"/>
      <w:r>
        <w:rPr>
          <w:rFonts w:asciiTheme="minorHAnsi" w:hAnsiTheme="minorHAnsi" w:cs="Tahoma"/>
          <w:bCs/>
        </w:rPr>
        <w:t>Wilo</w:t>
      </w:r>
      <w:proofErr w:type="spellEnd"/>
      <w:r>
        <w:rPr>
          <w:rFonts w:asciiTheme="minorHAnsi" w:hAnsiTheme="minorHAnsi" w:cs="Tahoma"/>
          <w:bCs/>
        </w:rPr>
        <w:t>-Comfort-</w:t>
      </w:r>
      <w:proofErr w:type="spellStart"/>
      <w:r>
        <w:rPr>
          <w:rFonts w:asciiTheme="minorHAnsi" w:hAnsiTheme="minorHAnsi" w:cs="Tahoma"/>
          <w:bCs/>
        </w:rPr>
        <w:t>Vario</w:t>
      </w:r>
      <w:proofErr w:type="spellEnd"/>
      <w:r>
        <w:rPr>
          <w:rFonts w:asciiTheme="minorHAnsi" w:hAnsiTheme="minorHAnsi" w:cs="Tahoma"/>
          <w:bCs/>
        </w:rPr>
        <w:t xml:space="preserve"> COR-3 MVIE 806 szt-1</w:t>
      </w:r>
    </w:p>
    <w:p w:rsidR="00800987" w:rsidRDefault="00800987" w:rsidP="00800987">
      <w:pPr>
        <w:pStyle w:val="Akapitzlist"/>
        <w:numPr>
          <w:ilvl w:val="0"/>
          <w:numId w:val="16"/>
        </w:num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zawór napełniający MV300 z pływakiem f-my HONEYWELL</w:t>
      </w:r>
    </w:p>
    <w:p w:rsidR="00800987" w:rsidRDefault="00800987" w:rsidP="00800987">
      <w:pPr>
        <w:pStyle w:val="Akapitzlist"/>
        <w:numPr>
          <w:ilvl w:val="0"/>
          <w:numId w:val="16"/>
        </w:num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zawór pierwszeństwa VV300 f-my HONEYWELL</w:t>
      </w:r>
    </w:p>
    <w:p w:rsidR="00193341" w:rsidRDefault="00193341" w:rsidP="00193341">
      <w:pPr>
        <w:shd w:val="clear" w:color="auto" w:fill="FFFFFF" w:themeFill="background1"/>
        <w:autoSpaceDE w:val="0"/>
        <w:autoSpaceDN w:val="0"/>
        <w:adjustRightInd w:val="0"/>
        <w:spacing w:after="0" w:line="240" w:lineRule="auto"/>
        <w:jc w:val="both"/>
        <w:rPr>
          <w:rFonts w:asciiTheme="minorHAnsi" w:hAnsiTheme="minorHAnsi" w:cs="Tahoma"/>
          <w:bCs/>
        </w:rPr>
      </w:pPr>
    </w:p>
    <w:p w:rsidR="00193341" w:rsidRPr="00E3631B" w:rsidRDefault="00193341" w:rsidP="00193341">
      <w:pPr>
        <w:shd w:val="clear" w:color="auto" w:fill="FFFFFF" w:themeFill="background1"/>
        <w:autoSpaceDE w:val="0"/>
        <w:autoSpaceDN w:val="0"/>
        <w:adjustRightInd w:val="0"/>
        <w:spacing w:after="0" w:line="240" w:lineRule="auto"/>
        <w:jc w:val="both"/>
        <w:rPr>
          <w:rFonts w:asciiTheme="minorHAnsi" w:hAnsiTheme="minorHAnsi" w:cs="Tahoma"/>
          <w:b/>
          <w:bCs/>
        </w:rPr>
      </w:pPr>
      <w:r w:rsidRPr="00E3631B">
        <w:rPr>
          <w:rFonts w:asciiTheme="minorHAnsi" w:hAnsiTheme="minorHAnsi" w:cs="Tahoma"/>
          <w:b/>
          <w:bCs/>
        </w:rPr>
        <w:t>Kontrole rutynowe co trzy lata.</w:t>
      </w:r>
    </w:p>
    <w:p w:rsidR="00193341" w:rsidRPr="00193341" w:rsidRDefault="00193341" w:rsidP="00193341">
      <w:pPr>
        <w:numPr>
          <w:ilvl w:val="0"/>
          <w:numId w:val="22"/>
        </w:num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Wszystkie zbiorniki wody i hydrofory powinny być sprawdzone od zewnątrz na obecność korozji. Zbiorniki powinny zostać opróżnione, jeśli jest to konieczne, oczyszczone i sprawdzone od wewnątrz na obecność korozji</w:t>
      </w:r>
    </w:p>
    <w:p w:rsidR="00193341" w:rsidRPr="00193341" w:rsidRDefault="00193341" w:rsidP="00193341">
      <w:pPr>
        <w:numPr>
          <w:ilvl w:val="0"/>
          <w:numId w:val="22"/>
        </w:num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Wszystkie zbiorniki powinny być pomalowane renowacyjnie, względnie, jeżeli to konieczne, powinny mieć odnowioną ochronę antykorozyjną</w:t>
      </w:r>
    </w:p>
    <w:p w:rsidR="00193341" w:rsidRPr="00193341" w:rsidRDefault="00193341" w:rsidP="00193341">
      <w:pPr>
        <w:numPr>
          <w:ilvl w:val="0"/>
          <w:numId w:val="22"/>
        </w:num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Wszystkie zawory odcinające zasilania, zawory kontrolno-alarmowe i zawory zwrotne powinny zostać sprawdzone i jeżeli jest to konieczne, wymienione lub poddane remontowi</w:t>
      </w:r>
    </w:p>
    <w:p w:rsidR="00193341" w:rsidRPr="00E3631B" w:rsidRDefault="00193341" w:rsidP="00193341">
      <w:pPr>
        <w:shd w:val="clear" w:color="auto" w:fill="FFFFFF" w:themeFill="background1"/>
        <w:autoSpaceDE w:val="0"/>
        <w:autoSpaceDN w:val="0"/>
        <w:adjustRightInd w:val="0"/>
        <w:spacing w:after="0" w:line="240" w:lineRule="auto"/>
        <w:jc w:val="both"/>
        <w:rPr>
          <w:rFonts w:asciiTheme="minorHAnsi" w:hAnsiTheme="minorHAnsi" w:cs="Tahoma"/>
          <w:b/>
          <w:bCs/>
        </w:rPr>
      </w:pPr>
      <w:r w:rsidRPr="00E3631B">
        <w:rPr>
          <w:rFonts w:asciiTheme="minorHAnsi" w:hAnsiTheme="minorHAnsi" w:cs="Tahoma"/>
          <w:b/>
          <w:bCs/>
        </w:rPr>
        <w:t>Kontrole rutynowe co 10 lat.</w:t>
      </w:r>
    </w:p>
    <w:p w:rsidR="00193341" w:rsidRPr="00193341" w:rsidRDefault="00193341" w:rsidP="00193341">
      <w:pPr>
        <w:pStyle w:val="Akapitzlist"/>
        <w:numPr>
          <w:ilvl w:val="0"/>
          <w:numId w:val="24"/>
        </w:num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Wszystkie zbiorniki zapasu wody powinny być oczyszczone i sprawdzone od wewnątrz i poddane przeglądowi fabrycznemu</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F33977" w:rsidRPr="006136D1"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6136D1">
        <w:rPr>
          <w:rFonts w:asciiTheme="minorHAnsi" w:hAnsiTheme="minorHAnsi" w:cs="Tahoma"/>
          <w:b/>
          <w:bCs/>
        </w:rPr>
        <w:t xml:space="preserve">CZĘŚĆ D. </w:t>
      </w:r>
      <w:r w:rsidR="006136D1">
        <w:rPr>
          <w:rFonts w:asciiTheme="minorHAnsi" w:hAnsiTheme="minorHAnsi" w:cs="Tahoma"/>
          <w:b/>
          <w:bCs/>
        </w:rPr>
        <w:t>Zakres prac związanych z konserwacją, p</w:t>
      </w:r>
      <w:r w:rsidR="003F0DF5">
        <w:rPr>
          <w:rFonts w:asciiTheme="minorHAnsi" w:hAnsiTheme="minorHAnsi" w:cs="Tahoma"/>
          <w:b/>
          <w:bCs/>
        </w:rPr>
        <w:t>rzeglądami i napraw gaśnic.</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 Zakres prac związanych z przeglądem: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a) oględziny zewnętrzne (uszkodzenia mechaniczne, korozja, stan plomb i zawleczek),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b) dla gaśnic o pojemności zbiornika powyżej 6 dcm sprawdzanie ważności legalizacji Urzędu Dozoru Technicznego,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c)Sprawdzanie stopnia napełnienia środkiem gaśniczym i stanu czynnika wyrzutowego,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d) sprawdzenie stanu zamocowania lub lokalizacji,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e) naklejenie kontrolki z data następnego badania.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2. Zakres prac związanych z naprawą: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a) sprawdzenie stanu technicznego wszystkich części i w wypadku zużycia ich wymianę,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b) napełnienie środkiem gaśniczym lub jego wymianę,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c) wymiana lub napełnienie naboi i butli z czynnikiem napędowym w razie konieczności,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d) w razie potrzeby malowanie zbiornika i wymianę oznakowania,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e) naklejenie kontrolki z datą n</w:t>
      </w:r>
      <w:r w:rsidR="00E3631B">
        <w:rPr>
          <w:rFonts w:asciiTheme="minorHAnsi" w:hAnsiTheme="minorHAnsi" w:cs="Tahoma"/>
          <w:bCs/>
        </w:rPr>
        <w:t xml:space="preserve">aprawy i następnego przeglądu.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Stan techniczny gaśnicy po naprawie musi odpowiadać przebadanemu wzorcowi, na który producenci otrzymali certyfikat.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F33977" w:rsidRPr="00DC0C24" w:rsidRDefault="00D745E1"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 xml:space="preserve">CZĘŚĆ </w:t>
      </w:r>
      <w:r w:rsidR="00F33977" w:rsidRPr="00DC0C24">
        <w:rPr>
          <w:rFonts w:asciiTheme="minorHAnsi" w:hAnsiTheme="minorHAnsi" w:cs="Tahoma"/>
          <w:b/>
          <w:bCs/>
        </w:rPr>
        <w:t xml:space="preserve">E. </w:t>
      </w:r>
      <w:r w:rsidRPr="00DC0C24">
        <w:rPr>
          <w:rFonts w:asciiTheme="minorHAnsi" w:hAnsiTheme="minorHAnsi" w:cs="Tahoma"/>
          <w:b/>
          <w:bCs/>
        </w:rPr>
        <w:t>Zakres prac związanych z konserwacją, przeglądami przeciwpożarowymi klap dymowych</w:t>
      </w:r>
      <w:r w:rsidR="00F33977" w:rsidRPr="00DC0C24">
        <w:rPr>
          <w:rFonts w:asciiTheme="minorHAnsi" w:hAnsiTheme="minorHAnsi" w:cs="Tahoma"/>
          <w:b/>
          <w:bCs/>
        </w:rPr>
        <w:t>.</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Zakres przeglądów przeciwpożarowych klap dymowych: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 Otwarcie klapy, sprawdzanie prawidłowości pracy urządzenia: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b/>
        <w:t xml:space="preserve">a) sprawdzenie i ewentualne przesmarowanie okuć,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b/>
        <w:t xml:space="preserve">b) sprawdzenie okuć,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lastRenderedPageBreak/>
        <w:t xml:space="preserve">2. Oględziny zewnętrzne wszystkich elementów,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3. Sprawdzenie działania centrali sterowniczej przy zamkniętych klapach w trybie testowym,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4. Smarowanie uszczelek pastą przeciwzamarzającą w okresie zimowym,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5. Naklejanie kontrolki dokonanego przeglądu,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6. Ręczne zamknięcie z przycisku wentylacyjnego,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7. Zamknięcie klap automatyką pogodowa, </w:t>
      </w:r>
    </w:p>
    <w:p w:rsidR="00F33977" w:rsidRPr="00DC0C24" w:rsidRDefault="00566D64"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 xml:space="preserve">8. Pomiary elektryczne. </w:t>
      </w:r>
    </w:p>
    <w:p w:rsidR="00F33977" w:rsidRPr="00DC0C24" w:rsidRDefault="00D745E1"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Częstotliwość wykonywanych czynności</w:t>
      </w:r>
      <w:r w:rsidR="00F33977" w:rsidRPr="00DC0C24">
        <w:rPr>
          <w:rFonts w:asciiTheme="minorHAnsi" w:hAnsiTheme="minorHAnsi" w:cs="Tahoma"/>
          <w:b/>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Wszystkie wyżej wymienione czynności będą wykonywane jako bieżąca konserwacja polegająca na utrzymaniu stałej sprawności technicznej instalacji.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 przypadku zaistnienia awarii: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 Zamawiający wymaga, aby Wykonawca niezwłocznie (do 30min.) od chwili otrzymania zgłoszenia przystąpił do usunięcia awarii i usterek powstałych w Godzinach pracy Zamawiającego.</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2) Zamawiający wymaga, aby Wykonawca natychmiast po odebraniu zgłoszenia przez 24 godziny na dobę przystąpił do usuwania awarii lub usterek mogących spowodować pogorszenie stanu Nieruchomości, w przypadku zagrożenia zniszczeniem lub uszkodzeniem Nieruchomości, lub uniemożliwiających prawidłowe</w:t>
      </w:r>
      <w:r w:rsidR="00566D64">
        <w:rPr>
          <w:rFonts w:asciiTheme="minorHAnsi" w:hAnsiTheme="minorHAnsi" w:cs="Tahoma"/>
          <w:bCs/>
        </w:rPr>
        <w:t xml:space="preserve"> funkcjonowanie Nieruchomości. </w:t>
      </w:r>
      <w:r w:rsidRPr="00DC0C24">
        <w:rPr>
          <w:rFonts w:asciiTheme="minorHAnsi" w:hAnsiTheme="minorHAnsi" w:cs="Tahoma"/>
          <w:bCs/>
        </w:rPr>
        <w:tab/>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Przed przystąpieniem do usunięcia skutków awarii, zakres prac wykraczający poza ww. zakres prac konserwacyjnych należy każdorazowo ustalić z Zamawiającym.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 przypadku konieczności wykonania napraw bieżących i awaryjnych, nie objętych ww. zakresem usług konserwacyjnych, a związanych z zapewnieniem prawidłowego funkcjonowania instalacji objętych zakresem zamówienia, roboty te wykonywane </w:t>
      </w:r>
      <w:r w:rsidR="00566D64">
        <w:rPr>
          <w:rFonts w:asciiTheme="minorHAnsi" w:hAnsiTheme="minorHAnsi" w:cs="Tahoma"/>
          <w:bCs/>
        </w:rPr>
        <w:t>będą na zlecenie Zamawiającego.</w:t>
      </w:r>
      <w:r w:rsidRPr="00DC0C24">
        <w:rPr>
          <w:rFonts w:asciiTheme="minorHAnsi" w:hAnsiTheme="minorHAnsi" w:cs="Tahoma"/>
          <w:bCs/>
        </w:rPr>
        <w:tab/>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Wykonanie napraw nie objętych zakresem usług konserwacyjnych wymaga uprzedniego zgłoszenia na piśmie przez Wykonawcę zakresu prac i przedłożenia Zamawiającemu kosztorysu. Po uzgodnieniu zakresu prac z Zamawiającym i uzyskaniu pisemnej akceptacji oraz zlecenia od Zamawiającego, Wykonawca wykona prace i zgłosi Zamawiającemu do odbioru. Po odbiorze prac Wykonawca złoży Zamawiającemu fakturę.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Wykonanie usługi zgodnie z rozporządzeniem Ministra Spraw Wewnętrznych i Administracji z dnia 7 czerwca 2010 r. w sprawie ochrony przeciwpożarowej budynków, innych obiektów budowlanych i terenów (Dz. U. Nr 109, poz. 719). Przeglądy techniczne i czynności konserwacyjne urządzeń przeciwpożarowych powinny być wykonywane zgodnie z zasadami określonymi w Polskich Normach, dokumentacji techniczno-ruchowej oraz instrukcjach obsługi opracowanych przez producentów</w:t>
      </w:r>
      <w:r w:rsidR="00193341">
        <w:rPr>
          <w:rFonts w:asciiTheme="minorHAnsi" w:hAnsiTheme="minorHAnsi" w:cs="Tahoma"/>
          <w:bCs/>
        </w:rPr>
        <w:t xml:space="preserve"> jednak nie rzadziej niż raz w roku</w:t>
      </w:r>
      <w:r w:rsidRPr="00DC0C24">
        <w:rPr>
          <w:rFonts w:asciiTheme="minorHAnsi" w:hAnsiTheme="minorHAnsi" w:cs="Tahoma"/>
          <w:bCs/>
        </w:rPr>
        <w:t xml:space="preserve">. W związku z powyższym Zamawiający wymaga aby wykonawca skierował do wykonania Zamówienia taką liczbę osób, jaka jest niezbędna do starannego, należytego i kompleksowego wykonania przedmiotu zamówienia, odpowiednio do wskazanego zakresu. </w:t>
      </w:r>
    </w:p>
    <w:p w:rsidR="00613CC4" w:rsidRDefault="00613CC4" w:rsidP="00015DD1">
      <w:pPr>
        <w:shd w:val="clear" w:color="auto" w:fill="FFFFFF" w:themeFill="background1"/>
        <w:autoSpaceDE w:val="0"/>
        <w:autoSpaceDN w:val="0"/>
        <w:adjustRightInd w:val="0"/>
        <w:spacing w:after="0" w:line="240" w:lineRule="auto"/>
        <w:jc w:val="both"/>
        <w:rPr>
          <w:rFonts w:asciiTheme="minorHAnsi" w:hAnsiTheme="minorHAnsi" w:cs="Tahoma"/>
          <w:b/>
          <w:bCs/>
        </w:rPr>
      </w:pPr>
    </w:p>
    <w:p w:rsidR="00015DD1" w:rsidRPr="00015DD1" w:rsidRDefault="00015DD1" w:rsidP="00015DD1">
      <w:pPr>
        <w:shd w:val="clear" w:color="auto" w:fill="FFFFFF" w:themeFill="background1"/>
        <w:autoSpaceDE w:val="0"/>
        <w:autoSpaceDN w:val="0"/>
        <w:adjustRightInd w:val="0"/>
        <w:spacing w:after="0" w:line="240" w:lineRule="auto"/>
        <w:jc w:val="both"/>
        <w:rPr>
          <w:rFonts w:asciiTheme="minorHAnsi" w:hAnsiTheme="minorHAnsi" w:cs="Tahoma"/>
          <w:b/>
          <w:bCs/>
        </w:rPr>
      </w:pPr>
      <w:r w:rsidRPr="00015DD1">
        <w:rPr>
          <w:rFonts w:asciiTheme="minorHAnsi" w:hAnsiTheme="minorHAnsi" w:cs="Tahoma"/>
          <w:b/>
          <w:bCs/>
        </w:rPr>
        <w:t>Instalacje wentyla</w:t>
      </w:r>
      <w:r w:rsidR="008D395D">
        <w:rPr>
          <w:rFonts w:asciiTheme="minorHAnsi" w:hAnsiTheme="minorHAnsi" w:cs="Tahoma"/>
          <w:b/>
          <w:bCs/>
        </w:rPr>
        <w:t>cyjne zapobiegające zadymianiu.</w:t>
      </w:r>
    </w:p>
    <w:p w:rsidR="00015DD1" w:rsidRPr="00015DD1" w:rsidRDefault="00015DD1" w:rsidP="00015DD1">
      <w:pPr>
        <w:shd w:val="clear" w:color="auto" w:fill="FFFFFF" w:themeFill="background1"/>
        <w:autoSpaceDE w:val="0"/>
        <w:autoSpaceDN w:val="0"/>
        <w:adjustRightInd w:val="0"/>
        <w:spacing w:after="0" w:line="240" w:lineRule="auto"/>
        <w:jc w:val="both"/>
        <w:rPr>
          <w:rFonts w:asciiTheme="minorHAnsi" w:hAnsiTheme="minorHAnsi" w:cs="Tahoma"/>
          <w:bCs/>
        </w:rPr>
      </w:pPr>
      <w:r w:rsidRPr="00015DD1">
        <w:rPr>
          <w:rFonts w:asciiTheme="minorHAnsi" w:hAnsiTheme="minorHAnsi" w:cs="Tahoma"/>
          <w:b/>
          <w:bCs/>
        </w:rPr>
        <w:tab/>
      </w:r>
      <w:r w:rsidRPr="00015DD1">
        <w:rPr>
          <w:rFonts w:asciiTheme="minorHAnsi" w:hAnsiTheme="minorHAnsi" w:cs="Tahoma"/>
          <w:bCs/>
        </w:rPr>
        <w:t>W całym obiekcie przewiduje się zastosowanie systemu zapobiegania zadymianiu klatek schodowych, przedsionków przeciwpożarowych, szybów windowych, poziomych dróg ewakuacyjnych na wszystkich piętrach oraz przestrzeni ekspozycyjnej.</w:t>
      </w:r>
    </w:p>
    <w:p w:rsidR="00015DD1" w:rsidRPr="00015DD1" w:rsidRDefault="00015DD1" w:rsidP="00015DD1">
      <w:pPr>
        <w:shd w:val="clear" w:color="auto" w:fill="FFFFFF" w:themeFill="background1"/>
        <w:autoSpaceDE w:val="0"/>
        <w:autoSpaceDN w:val="0"/>
        <w:adjustRightInd w:val="0"/>
        <w:spacing w:after="0" w:line="240" w:lineRule="auto"/>
        <w:jc w:val="both"/>
        <w:rPr>
          <w:rFonts w:asciiTheme="minorHAnsi" w:hAnsiTheme="minorHAnsi" w:cs="Tahoma"/>
          <w:bCs/>
        </w:rPr>
      </w:pPr>
      <w:r w:rsidRPr="00015DD1">
        <w:rPr>
          <w:rFonts w:asciiTheme="minorHAnsi" w:hAnsiTheme="minorHAnsi" w:cs="Tahoma"/>
          <w:bCs/>
        </w:rPr>
        <w:t>Instalacja systemu wentylacji pożarowej typu B.</w:t>
      </w:r>
    </w:p>
    <w:p w:rsidR="00015DD1" w:rsidRPr="00015DD1" w:rsidRDefault="00015DD1" w:rsidP="00015DD1">
      <w:pPr>
        <w:numPr>
          <w:ilvl w:val="0"/>
          <w:numId w:val="6"/>
        </w:numPr>
        <w:shd w:val="clear" w:color="auto" w:fill="FFFFFF" w:themeFill="background1"/>
        <w:autoSpaceDE w:val="0"/>
        <w:autoSpaceDN w:val="0"/>
        <w:adjustRightInd w:val="0"/>
        <w:spacing w:after="0" w:line="240" w:lineRule="auto"/>
        <w:jc w:val="both"/>
        <w:rPr>
          <w:rFonts w:asciiTheme="minorHAnsi" w:hAnsiTheme="minorHAnsi" w:cs="Tahoma"/>
          <w:bCs/>
        </w:rPr>
      </w:pPr>
      <w:r w:rsidRPr="00015DD1">
        <w:rPr>
          <w:rFonts w:asciiTheme="minorHAnsi" w:hAnsiTheme="minorHAnsi" w:cs="Tahoma"/>
          <w:bCs/>
        </w:rPr>
        <w:t>zespoły nawiewne powietrza zewnętrznego na klatki schodowe</w:t>
      </w:r>
    </w:p>
    <w:p w:rsidR="00015DD1" w:rsidRPr="00015DD1" w:rsidRDefault="00015DD1" w:rsidP="00015DD1">
      <w:pPr>
        <w:numPr>
          <w:ilvl w:val="0"/>
          <w:numId w:val="6"/>
        </w:numPr>
        <w:shd w:val="clear" w:color="auto" w:fill="FFFFFF" w:themeFill="background1"/>
        <w:autoSpaceDE w:val="0"/>
        <w:autoSpaceDN w:val="0"/>
        <w:adjustRightInd w:val="0"/>
        <w:spacing w:after="0" w:line="240" w:lineRule="auto"/>
        <w:jc w:val="both"/>
        <w:rPr>
          <w:rFonts w:asciiTheme="minorHAnsi" w:hAnsiTheme="minorHAnsi" w:cs="Tahoma"/>
          <w:bCs/>
        </w:rPr>
      </w:pPr>
      <w:r w:rsidRPr="00015DD1">
        <w:rPr>
          <w:rFonts w:asciiTheme="minorHAnsi" w:hAnsiTheme="minorHAnsi" w:cs="Tahoma"/>
          <w:bCs/>
        </w:rPr>
        <w:t>zespoły nawiewne powietrza zewnętrznego do przedsionków  przeciwpożarowych klatek schodowych</w:t>
      </w:r>
    </w:p>
    <w:p w:rsidR="00015DD1" w:rsidRPr="00015DD1" w:rsidRDefault="00015DD1" w:rsidP="00015DD1">
      <w:pPr>
        <w:numPr>
          <w:ilvl w:val="0"/>
          <w:numId w:val="6"/>
        </w:numPr>
        <w:shd w:val="clear" w:color="auto" w:fill="FFFFFF" w:themeFill="background1"/>
        <w:autoSpaceDE w:val="0"/>
        <w:autoSpaceDN w:val="0"/>
        <w:adjustRightInd w:val="0"/>
        <w:spacing w:after="0" w:line="240" w:lineRule="auto"/>
        <w:jc w:val="both"/>
        <w:rPr>
          <w:rFonts w:asciiTheme="minorHAnsi" w:hAnsiTheme="minorHAnsi" w:cs="Tahoma"/>
          <w:bCs/>
        </w:rPr>
      </w:pPr>
      <w:r w:rsidRPr="00015DD1">
        <w:rPr>
          <w:rFonts w:asciiTheme="minorHAnsi" w:hAnsiTheme="minorHAnsi" w:cs="Tahoma"/>
          <w:bCs/>
        </w:rPr>
        <w:t>transfer powietrza z przedsionków przeciwpożarowych do korytarza ewakuacyjnego klapami transferowymi</w:t>
      </w:r>
    </w:p>
    <w:p w:rsidR="00015DD1" w:rsidRPr="00015DD1" w:rsidRDefault="00015DD1" w:rsidP="00015DD1">
      <w:pPr>
        <w:numPr>
          <w:ilvl w:val="0"/>
          <w:numId w:val="6"/>
        </w:numPr>
        <w:shd w:val="clear" w:color="auto" w:fill="FFFFFF" w:themeFill="background1"/>
        <w:autoSpaceDE w:val="0"/>
        <w:autoSpaceDN w:val="0"/>
        <w:adjustRightInd w:val="0"/>
        <w:spacing w:after="0" w:line="240" w:lineRule="auto"/>
        <w:jc w:val="both"/>
        <w:rPr>
          <w:rFonts w:asciiTheme="minorHAnsi" w:hAnsiTheme="minorHAnsi" w:cs="Tahoma"/>
          <w:bCs/>
        </w:rPr>
      </w:pPr>
      <w:r w:rsidRPr="00015DD1">
        <w:rPr>
          <w:rFonts w:asciiTheme="minorHAnsi" w:hAnsiTheme="minorHAnsi" w:cs="Tahoma"/>
          <w:bCs/>
        </w:rPr>
        <w:t>zespoły wyciągowe z korytarza ewakuacyjnego, zapewniające wyciąg dymu i gorących gazów wydostających się z pomieszczeń objętych pożarem</w:t>
      </w:r>
    </w:p>
    <w:p w:rsidR="00015DD1" w:rsidRPr="00015DD1" w:rsidRDefault="00015DD1" w:rsidP="00015DD1">
      <w:pPr>
        <w:numPr>
          <w:ilvl w:val="0"/>
          <w:numId w:val="6"/>
        </w:numPr>
        <w:shd w:val="clear" w:color="auto" w:fill="FFFFFF" w:themeFill="background1"/>
        <w:autoSpaceDE w:val="0"/>
        <w:autoSpaceDN w:val="0"/>
        <w:adjustRightInd w:val="0"/>
        <w:spacing w:after="0" w:line="240" w:lineRule="auto"/>
        <w:jc w:val="both"/>
        <w:rPr>
          <w:rFonts w:asciiTheme="minorHAnsi" w:hAnsiTheme="minorHAnsi" w:cs="Tahoma"/>
          <w:bCs/>
        </w:rPr>
      </w:pPr>
      <w:r w:rsidRPr="00015DD1">
        <w:rPr>
          <w:rFonts w:asciiTheme="minorHAnsi" w:hAnsiTheme="minorHAnsi" w:cs="Tahoma"/>
          <w:bCs/>
        </w:rPr>
        <w:lastRenderedPageBreak/>
        <w:t>zabezpieczenie przed zadymianiem szyba dźwigowego polegającego na nawiewie powietrza w jego dolnej części oraz jego usuwania za pomocą klap upustowych</w:t>
      </w:r>
    </w:p>
    <w:p w:rsidR="00015DD1" w:rsidRDefault="00015DD1" w:rsidP="00015DD1">
      <w:pPr>
        <w:numPr>
          <w:ilvl w:val="0"/>
          <w:numId w:val="6"/>
        </w:numPr>
        <w:shd w:val="clear" w:color="auto" w:fill="FFFFFF" w:themeFill="background1"/>
        <w:autoSpaceDE w:val="0"/>
        <w:autoSpaceDN w:val="0"/>
        <w:adjustRightInd w:val="0"/>
        <w:spacing w:after="0" w:line="240" w:lineRule="auto"/>
        <w:jc w:val="both"/>
        <w:rPr>
          <w:rFonts w:asciiTheme="minorHAnsi" w:hAnsiTheme="minorHAnsi" w:cs="Tahoma"/>
          <w:bCs/>
        </w:rPr>
      </w:pPr>
      <w:r w:rsidRPr="00015DD1">
        <w:rPr>
          <w:rFonts w:asciiTheme="minorHAnsi" w:hAnsiTheme="minorHAnsi" w:cs="Tahoma"/>
          <w:bCs/>
        </w:rPr>
        <w:t>zabezpieczenie przed zadymianiem przestrzeni ekspozycyjnej za pomocą wentylatorów nawiewnych osiowych montowanych w ścianach zewnętrznych n a wysokości  80 cm nad podłogą, oraz wentylatorów wyciągowych usytuowanych na dachu wyciągających powietrze z przestrzeni, w której zamontowane jest wahadło</w:t>
      </w:r>
    </w:p>
    <w:p w:rsidR="00613CC4" w:rsidRDefault="00613CC4" w:rsidP="00613CC4">
      <w:pPr>
        <w:shd w:val="clear" w:color="auto" w:fill="FFFFFF" w:themeFill="background1"/>
        <w:autoSpaceDE w:val="0"/>
        <w:autoSpaceDN w:val="0"/>
        <w:adjustRightInd w:val="0"/>
        <w:spacing w:after="0" w:line="240" w:lineRule="auto"/>
        <w:ind w:left="720"/>
        <w:jc w:val="both"/>
        <w:rPr>
          <w:rFonts w:asciiTheme="minorHAnsi" w:hAnsiTheme="minorHAnsi" w:cs="Tahoma"/>
          <w:bCs/>
        </w:rPr>
      </w:pPr>
    </w:p>
    <w:p w:rsidR="00613CC4" w:rsidRPr="008D395D" w:rsidRDefault="00F50E4B" w:rsidP="00F50E4B">
      <w:pPr>
        <w:shd w:val="clear" w:color="auto" w:fill="FFFFFF" w:themeFill="background1"/>
        <w:autoSpaceDE w:val="0"/>
        <w:autoSpaceDN w:val="0"/>
        <w:adjustRightInd w:val="0"/>
        <w:spacing w:after="0" w:line="240" w:lineRule="auto"/>
        <w:rPr>
          <w:rFonts w:asciiTheme="minorHAnsi" w:hAnsiTheme="minorHAnsi" w:cs="Tahoma"/>
          <w:b/>
          <w:bCs/>
        </w:rPr>
      </w:pPr>
      <w:r>
        <w:rPr>
          <w:rFonts w:asciiTheme="minorHAnsi" w:hAnsiTheme="minorHAnsi" w:cs="Tahoma"/>
          <w:b/>
          <w:bCs/>
        </w:rPr>
        <w:t xml:space="preserve">IX. </w:t>
      </w:r>
      <w:r w:rsidR="00134DED">
        <w:rPr>
          <w:rFonts w:asciiTheme="minorHAnsi" w:hAnsiTheme="minorHAnsi" w:cs="Tahoma"/>
          <w:b/>
          <w:bCs/>
        </w:rPr>
        <w:t>Klapy przeciwpożarowe F</w:t>
      </w:r>
      <w:r w:rsidR="00613CC4" w:rsidRPr="00613CC4">
        <w:rPr>
          <w:rFonts w:asciiTheme="minorHAnsi" w:hAnsiTheme="minorHAnsi" w:cs="Tahoma"/>
          <w:b/>
          <w:bCs/>
        </w:rPr>
        <w:t>-my</w:t>
      </w:r>
      <w:r w:rsidR="00134DED">
        <w:rPr>
          <w:rFonts w:asciiTheme="minorHAnsi" w:hAnsiTheme="minorHAnsi" w:cs="Tahoma"/>
          <w:b/>
          <w:bCs/>
        </w:rPr>
        <w:t xml:space="preserve"> </w:t>
      </w:r>
      <w:r w:rsidR="00613CC4" w:rsidRPr="00613CC4">
        <w:rPr>
          <w:rFonts w:asciiTheme="minorHAnsi" w:hAnsiTheme="minorHAnsi" w:cs="Tahoma"/>
          <w:b/>
          <w:bCs/>
        </w:rPr>
        <w:t xml:space="preserve"> </w:t>
      </w:r>
      <w:proofErr w:type="spellStart"/>
      <w:r w:rsidR="00613CC4" w:rsidRPr="00613CC4">
        <w:rPr>
          <w:rFonts w:asciiTheme="minorHAnsi" w:hAnsiTheme="minorHAnsi" w:cs="Tahoma"/>
          <w:b/>
          <w:bCs/>
        </w:rPr>
        <w:t>Smay</w:t>
      </w:r>
      <w:proofErr w:type="spellEnd"/>
    </w:p>
    <w:p w:rsidR="00613CC4" w:rsidRDefault="00613CC4" w:rsidP="00613CC4">
      <w:pPr>
        <w:shd w:val="clear" w:color="auto" w:fill="FFFFFF" w:themeFill="background1"/>
        <w:autoSpaceDE w:val="0"/>
        <w:autoSpaceDN w:val="0"/>
        <w:adjustRightInd w:val="0"/>
        <w:spacing w:after="0" w:line="240" w:lineRule="auto"/>
        <w:rPr>
          <w:rFonts w:asciiTheme="minorHAnsi" w:hAnsiTheme="minorHAnsi" w:cs="Tahoma"/>
          <w:bCs/>
        </w:rPr>
      </w:pPr>
      <w:r w:rsidRPr="00613CC4">
        <w:rPr>
          <w:rFonts w:asciiTheme="minorHAnsi" w:hAnsiTheme="minorHAnsi" w:cs="Tahoma"/>
          <w:bCs/>
        </w:rPr>
        <w:t>Klapy</w:t>
      </w:r>
      <w:r>
        <w:rPr>
          <w:rFonts w:asciiTheme="minorHAnsi" w:hAnsiTheme="minorHAnsi" w:cs="Tahoma"/>
          <w:bCs/>
        </w:rPr>
        <w:t xml:space="preserve"> odcinające typu KTS-O-E-250 BLF230-T     szt-3</w:t>
      </w:r>
    </w:p>
    <w:p w:rsidR="00613CC4" w:rsidRPr="00613CC4" w:rsidRDefault="00613CC4" w:rsidP="00613CC4">
      <w:pPr>
        <w:shd w:val="clear" w:color="auto" w:fill="FFFFFF" w:themeFill="background1"/>
        <w:autoSpaceDE w:val="0"/>
        <w:autoSpaceDN w:val="0"/>
        <w:adjustRightInd w:val="0"/>
        <w:spacing w:after="0" w:line="240" w:lineRule="auto"/>
        <w:rPr>
          <w:rFonts w:asciiTheme="minorHAnsi" w:hAnsiTheme="minorHAnsi" w:cs="Tahoma"/>
          <w:bCs/>
        </w:rPr>
      </w:pPr>
      <w:r>
        <w:rPr>
          <w:rFonts w:asciiTheme="minorHAnsi" w:hAnsiTheme="minorHAnsi" w:cs="Tahoma"/>
          <w:bCs/>
        </w:rPr>
        <w:t>Klapy odcinające typu KPO 120oE-200x200 350-P-BLF 230   250x250  sz</w:t>
      </w:r>
      <w:r w:rsidR="003C20AE">
        <w:rPr>
          <w:rFonts w:asciiTheme="minorHAnsi" w:hAnsiTheme="minorHAnsi" w:cs="Tahoma"/>
          <w:bCs/>
        </w:rPr>
        <w:t>t.</w:t>
      </w:r>
      <w:r w:rsidR="00D838AC">
        <w:rPr>
          <w:rFonts w:asciiTheme="minorHAnsi" w:hAnsiTheme="minorHAnsi" w:cs="Tahoma"/>
          <w:bCs/>
        </w:rPr>
        <w:t xml:space="preserve"> </w:t>
      </w:r>
      <w:r>
        <w:rPr>
          <w:rFonts w:asciiTheme="minorHAnsi" w:hAnsiTheme="minorHAnsi" w:cs="Tahoma"/>
          <w:bCs/>
        </w:rPr>
        <w:t>-</w:t>
      </w:r>
      <w:r w:rsidR="008D395D">
        <w:rPr>
          <w:rFonts w:asciiTheme="minorHAnsi" w:hAnsiTheme="minorHAnsi" w:cs="Tahoma"/>
          <w:bCs/>
        </w:rPr>
        <w:t xml:space="preserve"> </w:t>
      </w:r>
      <w:r>
        <w:rPr>
          <w:rFonts w:asciiTheme="minorHAnsi" w:hAnsiTheme="minorHAnsi" w:cs="Tahoma"/>
          <w:bCs/>
        </w:rPr>
        <w:t>2</w:t>
      </w:r>
    </w:p>
    <w:p w:rsidR="00613CC4" w:rsidRPr="00613CC4" w:rsidRDefault="00613CC4" w:rsidP="00613CC4">
      <w:pPr>
        <w:shd w:val="clear" w:color="auto" w:fill="FFFFFF" w:themeFill="background1"/>
        <w:autoSpaceDE w:val="0"/>
        <w:autoSpaceDN w:val="0"/>
        <w:adjustRightInd w:val="0"/>
        <w:spacing w:after="0" w:line="240" w:lineRule="auto"/>
        <w:ind w:left="720"/>
        <w:jc w:val="both"/>
        <w:rPr>
          <w:rFonts w:asciiTheme="minorHAnsi" w:hAnsiTheme="minorHAnsi" w:cs="Tahoma"/>
          <w:bCs/>
        </w:rPr>
      </w:pPr>
      <w:r w:rsidRPr="00613CC4">
        <w:rPr>
          <w:rFonts w:asciiTheme="minorHAnsi" w:hAnsiTheme="minorHAnsi" w:cs="Tahoma"/>
          <w:bCs/>
        </w:rPr>
        <w:t xml:space="preserve"> </w:t>
      </w:r>
      <w:r w:rsidR="003C20AE">
        <w:rPr>
          <w:rFonts w:asciiTheme="minorHAnsi" w:hAnsiTheme="minorHAnsi" w:cs="Tahoma"/>
          <w:bCs/>
        </w:rPr>
        <w:tab/>
      </w:r>
      <w:r w:rsidR="003C20AE">
        <w:rPr>
          <w:rFonts w:asciiTheme="minorHAnsi" w:hAnsiTheme="minorHAnsi" w:cs="Tahoma"/>
          <w:bCs/>
        </w:rPr>
        <w:tab/>
      </w:r>
      <w:r w:rsidR="003C20AE">
        <w:rPr>
          <w:rFonts w:asciiTheme="minorHAnsi" w:hAnsiTheme="minorHAnsi" w:cs="Tahoma"/>
          <w:bCs/>
        </w:rPr>
        <w:tab/>
      </w:r>
      <w:r w:rsidR="003C20AE">
        <w:rPr>
          <w:rFonts w:asciiTheme="minorHAnsi" w:hAnsiTheme="minorHAnsi" w:cs="Tahoma"/>
          <w:bCs/>
        </w:rPr>
        <w:tab/>
      </w:r>
      <w:r w:rsidR="003C20AE">
        <w:rPr>
          <w:rFonts w:asciiTheme="minorHAnsi" w:hAnsiTheme="minorHAnsi" w:cs="Tahoma"/>
          <w:bCs/>
        </w:rPr>
        <w:tab/>
      </w:r>
      <w:r w:rsidR="003C20AE">
        <w:rPr>
          <w:rFonts w:asciiTheme="minorHAnsi" w:hAnsiTheme="minorHAnsi" w:cs="Tahoma"/>
          <w:bCs/>
        </w:rPr>
        <w:tab/>
        <w:t xml:space="preserve">       300x200  szt.</w:t>
      </w:r>
      <w:r w:rsidR="00D838AC">
        <w:rPr>
          <w:rFonts w:asciiTheme="minorHAnsi" w:hAnsiTheme="minorHAnsi" w:cs="Tahoma"/>
          <w:bCs/>
        </w:rPr>
        <w:t xml:space="preserve"> </w:t>
      </w:r>
      <w:r w:rsidR="008D395D">
        <w:rPr>
          <w:rFonts w:asciiTheme="minorHAnsi" w:hAnsiTheme="minorHAnsi" w:cs="Tahoma"/>
          <w:bCs/>
        </w:rPr>
        <w:t>-</w:t>
      </w:r>
      <w:r w:rsidR="003C20AE">
        <w:rPr>
          <w:rFonts w:asciiTheme="minorHAnsi" w:hAnsiTheme="minorHAnsi" w:cs="Tahoma"/>
          <w:bCs/>
        </w:rPr>
        <w:t xml:space="preserve"> 5</w:t>
      </w:r>
    </w:p>
    <w:p w:rsidR="00274BF3" w:rsidRPr="00015DD1" w:rsidRDefault="003C20AE" w:rsidP="00274BF3">
      <w:pPr>
        <w:shd w:val="clear" w:color="auto" w:fill="FFFFFF" w:themeFill="background1"/>
        <w:autoSpaceDE w:val="0"/>
        <w:autoSpaceDN w:val="0"/>
        <w:adjustRightInd w:val="0"/>
        <w:spacing w:after="0" w:line="240" w:lineRule="auto"/>
        <w:ind w:left="360"/>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sidR="008D395D">
        <w:rPr>
          <w:rFonts w:asciiTheme="minorHAnsi" w:hAnsiTheme="minorHAnsi" w:cs="Tahoma"/>
          <w:bCs/>
        </w:rPr>
        <w:t xml:space="preserve">       300x250  szt. - </w:t>
      </w:r>
      <w:r>
        <w:rPr>
          <w:rFonts w:asciiTheme="minorHAnsi" w:hAnsiTheme="minorHAnsi" w:cs="Tahoma"/>
          <w:bCs/>
        </w:rPr>
        <w:t>1</w:t>
      </w:r>
    </w:p>
    <w:p w:rsidR="00F33977" w:rsidRPr="00DC0C24" w:rsidRDefault="003C20AE"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350x500   szt.</w:t>
      </w:r>
      <w:r w:rsidR="00D838AC">
        <w:rPr>
          <w:rFonts w:asciiTheme="minorHAnsi" w:hAnsiTheme="minorHAnsi" w:cs="Tahoma"/>
          <w:bCs/>
        </w:rPr>
        <w:t xml:space="preserve"> </w:t>
      </w:r>
      <w:r w:rsidR="008D395D">
        <w:rPr>
          <w:rFonts w:asciiTheme="minorHAnsi" w:hAnsiTheme="minorHAnsi" w:cs="Tahoma"/>
          <w:bCs/>
        </w:rPr>
        <w:t xml:space="preserve">- </w:t>
      </w:r>
      <w:r>
        <w:rPr>
          <w:rFonts w:asciiTheme="minorHAnsi" w:hAnsiTheme="minorHAnsi" w:cs="Tahoma"/>
          <w:bCs/>
        </w:rPr>
        <w:t>1</w:t>
      </w:r>
    </w:p>
    <w:p w:rsidR="00F33977" w:rsidRDefault="003C20AE"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
          <w:bCs/>
        </w:rPr>
        <w:tab/>
      </w:r>
      <w:r>
        <w:rPr>
          <w:rFonts w:asciiTheme="minorHAnsi" w:hAnsiTheme="minorHAnsi" w:cs="Tahoma"/>
          <w:b/>
          <w:bCs/>
        </w:rPr>
        <w:tab/>
      </w:r>
      <w:r>
        <w:rPr>
          <w:rFonts w:asciiTheme="minorHAnsi" w:hAnsiTheme="minorHAnsi" w:cs="Tahoma"/>
          <w:b/>
          <w:bCs/>
        </w:rPr>
        <w:tab/>
      </w:r>
      <w:r>
        <w:rPr>
          <w:rFonts w:asciiTheme="minorHAnsi" w:hAnsiTheme="minorHAnsi" w:cs="Tahoma"/>
          <w:b/>
          <w:bCs/>
        </w:rPr>
        <w:tab/>
      </w:r>
      <w:r>
        <w:rPr>
          <w:rFonts w:asciiTheme="minorHAnsi" w:hAnsiTheme="minorHAnsi" w:cs="Tahoma"/>
          <w:b/>
          <w:bCs/>
        </w:rPr>
        <w:tab/>
      </w:r>
      <w:r>
        <w:rPr>
          <w:rFonts w:asciiTheme="minorHAnsi" w:hAnsiTheme="minorHAnsi" w:cs="Tahoma"/>
          <w:b/>
          <w:bCs/>
        </w:rPr>
        <w:tab/>
      </w:r>
      <w:r>
        <w:rPr>
          <w:rFonts w:asciiTheme="minorHAnsi" w:hAnsiTheme="minorHAnsi" w:cs="Tahoma"/>
          <w:b/>
          <w:bCs/>
        </w:rPr>
        <w:tab/>
        <w:t xml:space="preserve">       </w:t>
      </w:r>
      <w:r w:rsidRPr="003C20AE">
        <w:rPr>
          <w:rFonts w:asciiTheme="minorHAnsi" w:hAnsiTheme="minorHAnsi" w:cs="Tahoma"/>
          <w:bCs/>
        </w:rPr>
        <w:t>400x200</w:t>
      </w:r>
      <w:r>
        <w:rPr>
          <w:rFonts w:asciiTheme="minorHAnsi" w:hAnsiTheme="minorHAnsi" w:cs="Tahoma"/>
          <w:bCs/>
        </w:rPr>
        <w:t xml:space="preserve">   szt.</w:t>
      </w:r>
      <w:r w:rsidR="00D838AC">
        <w:rPr>
          <w:rFonts w:asciiTheme="minorHAnsi" w:hAnsiTheme="minorHAnsi" w:cs="Tahoma"/>
          <w:bCs/>
        </w:rPr>
        <w:t xml:space="preserve"> </w:t>
      </w:r>
      <w:r>
        <w:rPr>
          <w:rFonts w:asciiTheme="minorHAnsi" w:hAnsiTheme="minorHAnsi" w:cs="Tahoma"/>
          <w:bCs/>
        </w:rPr>
        <w:t>-</w:t>
      </w:r>
      <w:r w:rsidR="008D395D">
        <w:rPr>
          <w:rFonts w:asciiTheme="minorHAnsi" w:hAnsiTheme="minorHAnsi" w:cs="Tahoma"/>
          <w:bCs/>
        </w:rPr>
        <w:t xml:space="preserve"> </w:t>
      </w:r>
      <w:r>
        <w:rPr>
          <w:rFonts w:asciiTheme="minorHAnsi" w:hAnsiTheme="minorHAnsi" w:cs="Tahoma"/>
          <w:bCs/>
        </w:rPr>
        <w:t>21</w:t>
      </w:r>
    </w:p>
    <w:p w:rsidR="003C20AE" w:rsidRDefault="003C20AE"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400x250   szt</w:t>
      </w:r>
      <w:r w:rsidR="00D838AC">
        <w:rPr>
          <w:rFonts w:asciiTheme="minorHAnsi" w:hAnsiTheme="minorHAnsi" w:cs="Tahoma"/>
          <w:bCs/>
        </w:rPr>
        <w:t xml:space="preserve">. </w:t>
      </w:r>
      <w:r w:rsidR="008D395D">
        <w:rPr>
          <w:rFonts w:asciiTheme="minorHAnsi" w:hAnsiTheme="minorHAnsi" w:cs="Tahoma"/>
          <w:bCs/>
        </w:rPr>
        <w:t xml:space="preserve">- </w:t>
      </w:r>
      <w:r>
        <w:rPr>
          <w:rFonts w:asciiTheme="minorHAnsi" w:hAnsiTheme="minorHAnsi" w:cs="Tahoma"/>
          <w:bCs/>
        </w:rPr>
        <w:t>1</w:t>
      </w:r>
    </w:p>
    <w:p w:rsidR="003C20AE" w:rsidRDefault="003C20AE"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w:t>
      </w:r>
      <w:r w:rsidR="008D395D">
        <w:rPr>
          <w:rFonts w:asciiTheme="minorHAnsi" w:hAnsiTheme="minorHAnsi" w:cs="Tahoma"/>
          <w:bCs/>
        </w:rPr>
        <w:t xml:space="preserve">  </w:t>
      </w:r>
      <w:r>
        <w:rPr>
          <w:rFonts w:asciiTheme="minorHAnsi" w:hAnsiTheme="minorHAnsi" w:cs="Tahoma"/>
          <w:bCs/>
        </w:rPr>
        <w:t xml:space="preserve">   500x200   szt</w:t>
      </w:r>
      <w:r w:rsidR="00D838AC">
        <w:rPr>
          <w:rFonts w:asciiTheme="minorHAnsi" w:hAnsiTheme="minorHAnsi" w:cs="Tahoma"/>
          <w:bCs/>
        </w:rPr>
        <w:t xml:space="preserve">. </w:t>
      </w:r>
      <w:r w:rsidR="008D395D">
        <w:rPr>
          <w:rFonts w:asciiTheme="minorHAnsi" w:hAnsiTheme="minorHAnsi" w:cs="Tahoma"/>
          <w:bCs/>
        </w:rPr>
        <w:t xml:space="preserve">- </w:t>
      </w:r>
      <w:r>
        <w:rPr>
          <w:rFonts w:asciiTheme="minorHAnsi" w:hAnsiTheme="minorHAnsi" w:cs="Tahoma"/>
          <w:bCs/>
        </w:rPr>
        <w:t>2</w:t>
      </w:r>
    </w:p>
    <w:p w:rsidR="003C20AE" w:rsidRDefault="003C20AE"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w:t>
      </w:r>
      <w:r w:rsidR="008D395D">
        <w:rPr>
          <w:rFonts w:asciiTheme="minorHAnsi" w:hAnsiTheme="minorHAnsi" w:cs="Tahoma"/>
          <w:bCs/>
        </w:rPr>
        <w:t xml:space="preserve">  </w:t>
      </w:r>
      <w:r>
        <w:rPr>
          <w:rFonts w:asciiTheme="minorHAnsi" w:hAnsiTheme="minorHAnsi" w:cs="Tahoma"/>
          <w:bCs/>
        </w:rPr>
        <w:t xml:space="preserve">  500x250   szt</w:t>
      </w:r>
      <w:r w:rsidR="00D838AC">
        <w:rPr>
          <w:rFonts w:asciiTheme="minorHAnsi" w:hAnsiTheme="minorHAnsi" w:cs="Tahoma"/>
          <w:bCs/>
        </w:rPr>
        <w:t xml:space="preserve">. </w:t>
      </w:r>
      <w:r w:rsidR="008D395D">
        <w:rPr>
          <w:rFonts w:asciiTheme="minorHAnsi" w:hAnsiTheme="minorHAnsi" w:cs="Tahoma"/>
          <w:bCs/>
        </w:rPr>
        <w:t>-</w:t>
      </w:r>
      <w:r>
        <w:rPr>
          <w:rFonts w:asciiTheme="minorHAnsi" w:hAnsiTheme="minorHAnsi" w:cs="Tahoma"/>
          <w:bCs/>
        </w:rPr>
        <w:t xml:space="preserve"> 2</w:t>
      </w:r>
    </w:p>
    <w:p w:rsidR="003C20AE" w:rsidRDefault="003C20AE"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w:t>
      </w:r>
      <w:r w:rsidR="008D395D">
        <w:rPr>
          <w:rFonts w:asciiTheme="minorHAnsi" w:hAnsiTheme="minorHAnsi" w:cs="Tahoma"/>
          <w:bCs/>
        </w:rPr>
        <w:t xml:space="preserve">  </w:t>
      </w:r>
      <w:r>
        <w:rPr>
          <w:rFonts w:asciiTheme="minorHAnsi" w:hAnsiTheme="minorHAnsi" w:cs="Tahoma"/>
          <w:bCs/>
        </w:rPr>
        <w:t xml:space="preserve"> 500x300   szt</w:t>
      </w:r>
      <w:r w:rsidR="00D838AC">
        <w:rPr>
          <w:rFonts w:asciiTheme="minorHAnsi" w:hAnsiTheme="minorHAnsi" w:cs="Tahoma"/>
          <w:bCs/>
        </w:rPr>
        <w:t xml:space="preserve">. </w:t>
      </w:r>
      <w:r>
        <w:rPr>
          <w:rFonts w:asciiTheme="minorHAnsi" w:hAnsiTheme="minorHAnsi" w:cs="Tahoma"/>
          <w:bCs/>
        </w:rPr>
        <w:t>- 12</w:t>
      </w:r>
    </w:p>
    <w:p w:rsidR="003C20AE" w:rsidRDefault="003C20AE"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w:t>
      </w:r>
      <w:r w:rsidR="008D395D">
        <w:rPr>
          <w:rFonts w:asciiTheme="minorHAnsi" w:hAnsiTheme="minorHAnsi" w:cs="Tahoma"/>
          <w:bCs/>
        </w:rPr>
        <w:t xml:space="preserve">  </w:t>
      </w:r>
      <w:r>
        <w:rPr>
          <w:rFonts w:asciiTheme="minorHAnsi" w:hAnsiTheme="minorHAnsi" w:cs="Tahoma"/>
          <w:bCs/>
        </w:rPr>
        <w:t xml:space="preserve"> 600x250   szt</w:t>
      </w:r>
      <w:r w:rsidR="00D838AC">
        <w:rPr>
          <w:rFonts w:asciiTheme="minorHAnsi" w:hAnsiTheme="minorHAnsi" w:cs="Tahoma"/>
          <w:bCs/>
        </w:rPr>
        <w:t xml:space="preserve">. </w:t>
      </w:r>
      <w:r w:rsidR="008D395D">
        <w:rPr>
          <w:rFonts w:asciiTheme="minorHAnsi" w:hAnsiTheme="minorHAnsi" w:cs="Tahoma"/>
          <w:bCs/>
        </w:rPr>
        <w:t xml:space="preserve">- </w:t>
      </w:r>
      <w:r>
        <w:rPr>
          <w:rFonts w:asciiTheme="minorHAnsi" w:hAnsiTheme="minorHAnsi" w:cs="Tahoma"/>
          <w:bCs/>
        </w:rPr>
        <w:t>1</w:t>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w:t>
      </w: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w:t>
      </w:r>
      <w:r w:rsidR="008D395D">
        <w:rPr>
          <w:rFonts w:asciiTheme="minorHAnsi" w:hAnsiTheme="minorHAnsi" w:cs="Tahoma"/>
          <w:bCs/>
        </w:rPr>
        <w:t xml:space="preserve">  </w:t>
      </w:r>
      <w:r>
        <w:rPr>
          <w:rFonts w:asciiTheme="minorHAnsi" w:hAnsiTheme="minorHAnsi" w:cs="Tahoma"/>
          <w:bCs/>
        </w:rPr>
        <w:t xml:space="preserve">  600x400   szt</w:t>
      </w:r>
      <w:r w:rsidR="00D838AC">
        <w:rPr>
          <w:rFonts w:asciiTheme="minorHAnsi" w:hAnsiTheme="minorHAnsi" w:cs="Tahoma"/>
          <w:bCs/>
        </w:rPr>
        <w:t xml:space="preserve">. </w:t>
      </w:r>
      <w:r w:rsidR="008D395D">
        <w:rPr>
          <w:rFonts w:asciiTheme="minorHAnsi" w:hAnsiTheme="minorHAnsi" w:cs="Tahoma"/>
          <w:bCs/>
        </w:rPr>
        <w:t xml:space="preserve">- </w:t>
      </w:r>
      <w:r>
        <w:rPr>
          <w:rFonts w:asciiTheme="minorHAnsi" w:hAnsiTheme="minorHAnsi" w:cs="Tahoma"/>
          <w:bCs/>
        </w:rPr>
        <w:t>4</w:t>
      </w:r>
    </w:p>
    <w:p w:rsidR="00D838AC" w:rsidRDefault="00D838AC"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D838AC" w:rsidRDefault="00D838AC"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Klapy odcinające typu  KTM-E-100M L262-V-BLF230-T    szt. - 53</w:t>
      </w:r>
    </w:p>
    <w:p w:rsidR="00D838AC" w:rsidRDefault="00D838AC"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125M           </w:t>
      </w:r>
      <w:r w:rsidR="008D395D">
        <w:rPr>
          <w:rFonts w:asciiTheme="minorHAnsi" w:hAnsiTheme="minorHAnsi" w:cs="Tahoma"/>
          <w:bCs/>
        </w:rPr>
        <w:t xml:space="preserve">                       szt. - </w:t>
      </w:r>
      <w:r>
        <w:rPr>
          <w:rFonts w:asciiTheme="minorHAnsi" w:hAnsiTheme="minorHAnsi" w:cs="Tahoma"/>
          <w:bCs/>
        </w:rPr>
        <w:t>7</w:t>
      </w:r>
    </w:p>
    <w:p w:rsidR="00D838AC" w:rsidRDefault="00D838AC"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160M                                  szt. - 19</w:t>
      </w:r>
    </w:p>
    <w:p w:rsidR="00134DED" w:rsidRDefault="00D838AC"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200M           </w:t>
      </w:r>
      <w:r w:rsidR="008D395D">
        <w:rPr>
          <w:rFonts w:asciiTheme="minorHAnsi" w:hAnsiTheme="minorHAnsi" w:cs="Tahoma"/>
          <w:bCs/>
        </w:rPr>
        <w:t xml:space="preserve">                       szt. - </w:t>
      </w:r>
      <w:r>
        <w:rPr>
          <w:rFonts w:asciiTheme="minorHAnsi" w:hAnsiTheme="minorHAnsi" w:cs="Tahoma"/>
          <w:bCs/>
        </w:rPr>
        <w:t xml:space="preserve"> 6</w:t>
      </w:r>
    </w:p>
    <w:p w:rsidR="00134DED" w:rsidRDefault="00134DED"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p>
    <w:p w:rsidR="00134DED" w:rsidRPr="00566D64" w:rsidRDefault="00134DED"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566D64">
        <w:rPr>
          <w:rFonts w:asciiTheme="minorHAnsi" w:hAnsiTheme="minorHAnsi" w:cs="Tahoma"/>
          <w:bCs/>
        </w:rPr>
        <w:t xml:space="preserve">Klapa wentylacji przeciwpożarowej F-my  </w:t>
      </w:r>
      <w:proofErr w:type="spellStart"/>
      <w:r w:rsidRPr="00566D64">
        <w:rPr>
          <w:rFonts w:asciiTheme="minorHAnsi" w:hAnsiTheme="minorHAnsi" w:cs="Tahoma"/>
          <w:bCs/>
        </w:rPr>
        <w:t>Gryfit</w:t>
      </w:r>
      <w:proofErr w:type="spellEnd"/>
    </w:p>
    <w:p w:rsidR="00134DED" w:rsidRPr="00134DED" w:rsidRDefault="00134DED"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134DED">
        <w:rPr>
          <w:rFonts w:asciiTheme="minorHAnsi" w:hAnsiTheme="minorHAnsi" w:cs="Tahoma"/>
          <w:bCs/>
        </w:rPr>
        <w:t>Klapa transferowa NEO-T</w:t>
      </w:r>
      <w:r>
        <w:rPr>
          <w:rFonts w:asciiTheme="minorHAnsi" w:hAnsiTheme="minorHAnsi" w:cs="Tahoma"/>
          <w:bCs/>
        </w:rPr>
        <w:tab/>
        <w:t>800x600</w:t>
      </w:r>
      <w:r>
        <w:rPr>
          <w:rFonts w:asciiTheme="minorHAnsi" w:hAnsiTheme="minorHAnsi" w:cs="Tahoma"/>
          <w:bCs/>
        </w:rPr>
        <w:tab/>
        <w:t>szt.-</w:t>
      </w:r>
      <w:r w:rsidR="008D395D">
        <w:rPr>
          <w:rFonts w:asciiTheme="minorHAnsi" w:hAnsiTheme="minorHAnsi" w:cs="Tahoma"/>
          <w:bCs/>
        </w:rPr>
        <w:t xml:space="preserve"> </w:t>
      </w:r>
      <w:r>
        <w:rPr>
          <w:rFonts w:asciiTheme="minorHAnsi" w:hAnsiTheme="minorHAnsi" w:cs="Tahoma"/>
          <w:bCs/>
        </w:rPr>
        <w:t>13</w:t>
      </w:r>
      <w:r w:rsidRPr="00134DED">
        <w:rPr>
          <w:rFonts w:asciiTheme="minorHAnsi" w:hAnsiTheme="minorHAnsi" w:cs="Tahoma"/>
          <w:bCs/>
        </w:rPr>
        <w:t xml:space="preserve">   </w:t>
      </w:r>
    </w:p>
    <w:p w:rsidR="00134DED" w:rsidRDefault="008D395D"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t>800x900</w:t>
      </w:r>
      <w:r>
        <w:rPr>
          <w:rFonts w:asciiTheme="minorHAnsi" w:hAnsiTheme="minorHAnsi" w:cs="Tahoma"/>
          <w:bCs/>
        </w:rPr>
        <w:tab/>
        <w:t xml:space="preserve">szt.- </w:t>
      </w:r>
      <w:r w:rsidR="00134DED">
        <w:rPr>
          <w:rFonts w:asciiTheme="minorHAnsi" w:hAnsiTheme="minorHAnsi" w:cs="Tahoma"/>
          <w:bCs/>
        </w:rPr>
        <w:t>6</w:t>
      </w:r>
    </w:p>
    <w:p w:rsidR="00134DED" w:rsidRDefault="008D395D"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t>600x350</w:t>
      </w:r>
      <w:r>
        <w:rPr>
          <w:rFonts w:asciiTheme="minorHAnsi" w:hAnsiTheme="minorHAnsi" w:cs="Tahoma"/>
          <w:bCs/>
        </w:rPr>
        <w:tab/>
        <w:t xml:space="preserve">szt.- </w:t>
      </w:r>
      <w:r w:rsidR="00134DED">
        <w:rPr>
          <w:rFonts w:asciiTheme="minorHAnsi" w:hAnsiTheme="minorHAnsi" w:cs="Tahoma"/>
          <w:bCs/>
        </w:rPr>
        <w:t>7</w:t>
      </w:r>
    </w:p>
    <w:p w:rsidR="00134DED" w:rsidRDefault="00134DED"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sidR="008D395D">
        <w:rPr>
          <w:rFonts w:asciiTheme="minorHAnsi" w:hAnsiTheme="minorHAnsi" w:cs="Tahoma"/>
          <w:bCs/>
        </w:rPr>
        <w:t>800x350</w:t>
      </w:r>
      <w:r w:rsidR="008D395D">
        <w:rPr>
          <w:rFonts w:asciiTheme="minorHAnsi" w:hAnsiTheme="minorHAnsi" w:cs="Tahoma"/>
          <w:bCs/>
        </w:rPr>
        <w:tab/>
        <w:t xml:space="preserve">szt.-  </w:t>
      </w:r>
      <w:r w:rsidR="00C9070C">
        <w:rPr>
          <w:rFonts w:asciiTheme="minorHAnsi" w:hAnsiTheme="minorHAnsi" w:cs="Tahoma"/>
          <w:bCs/>
        </w:rPr>
        <w:t>1</w:t>
      </w:r>
    </w:p>
    <w:p w:rsidR="00C9070C" w:rsidRDefault="008D395D"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t>800x300</w:t>
      </w:r>
      <w:r>
        <w:rPr>
          <w:rFonts w:asciiTheme="minorHAnsi" w:hAnsiTheme="minorHAnsi" w:cs="Tahoma"/>
          <w:bCs/>
        </w:rPr>
        <w:tab/>
        <w:t xml:space="preserve">szt.-  </w:t>
      </w:r>
      <w:r w:rsidR="00C9070C">
        <w:rPr>
          <w:rFonts w:asciiTheme="minorHAnsi" w:hAnsiTheme="minorHAnsi" w:cs="Tahoma"/>
          <w:bCs/>
        </w:rPr>
        <w:t>2</w:t>
      </w:r>
    </w:p>
    <w:p w:rsidR="00C9070C" w:rsidRDefault="008D395D"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t>900x550</w:t>
      </w:r>
      <w:r>
        <w:rPr>
          <w:rFonts w:asciiTheme="minorHAnsi" w:hAnsiTheme="minorHAnsi" w:cs="Tahoma"/>
          <w:bCs/>
        </w:rPr>
        <w:tab/>
        <w:t xml:space="preserve">szt.- </w:t>
      </w:r>
      <w:r w:rsidR="00C9070C">
        <w:rPr>
          <w:rFonts w:asciiTheme="minorHAnsi" w:hAnsiTheme="minorHAnsi" w:cs="Tahoma"/>
          <w:bCs/>
        </w:rPr>
        <w:t xml:space="preserve"> 1</w:t>
      </w:r>
    </w:p>
    <w:p w:rsidR="00C9070C" w:rsidRDefault="00C9070C"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w:t>
      </w:r>
      <w:r w:rsidR="008D395D">
        <w:rPr>
          <w:rFonts w:asciiTheme="minorHAnsi" w:hAnsiTheme="minorHAnsi" w:cs="Tahoma"/>
          <w:bCs/>
        </w:rPr>
        <w:t xml:space="preserve">       1200x750</w:t>
      </w:r>
      <w:r w:rsidR="008D395D">
        <w:rPr>
          <w:rFonts w:asciiTheme="minorHAnsi" w:hAnsiTheme="minorHAnsi" w:cs="Tahoma"/>
          <w:bCs/>
        </w:rPr>
        <w:tab/>
        <w:t>szt.-  1</w:t>
      </w:r>
    </w:p>
    <w:p w:rsidR="00C9070C" w:rsidRDefault="008D395D"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1000x600</w:t>
      </w:r>
      <w:r>
        <w:rPr>
          <w:rFonts w:asciiTheme="minorHAnsi" w:hAnsiTheme="minorHAnsi" w:cs="Tahoma"/>
          <w:bCs/>
        </w:rPr>
        <w:tab/>
        <w:t xml:space="preserve">szt.- </w:t>
      </w:r>
      <w:r w:rsidR="00C9070C">
        <w:rPr>
          <w:rFonts w:asciiTheme="minorHAnsi" w:hAnsiTheme="minorHAnsi" w:cs="Tahoma"/>
          <w:bCs/>
        </w:rPr>
        <w:t xml:space="preserve"> 1</w:t>
      </w:r>
    </w:p>
    <w:p w:rsidR="00C9070C" w:rsidRDefault="00C9070C"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w:t>
      </w:r>
      <w:r w:rsidR="008D395D">
        <w:rPr>
          <w:rFonts w:asciiTheme="minorHAnsi" w:hAnsiTheme="minorHAnsi" w:cs="Tahoma"/>
          <w:bCs/>
        </w:rPr>
        <w:t xml:space="preserve">  1000x350             szt.-  </w:t>
      </w:r>
      <w:r>
        <w:rPr>
          <w:rFonts w:asciiTheme="minorHAnsi" w:hAnsiTheme="minorHAnsi" w:cs="Tahoma"/>
          <w:bCs/>
        </w:rPr>
        <w:t>1</w:t>
      </w:r>
    </w:p>
    <w:p w:rsidR="007E05A7" w:rsidRDefault="007E05A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Klapa przeciwpożarowa VX-5-1WKKP-EI230V AC+SD 230V AC  L 1000; H 300; P290; A70; C145; szt. - 1</w:t>
      </w:r>
    </w:p>
    <w:p w:rsidR="007E05A7" w:rsidRDefault="00566D64"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 xml:space="preserve">  </w:t>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w:t>
      </w:r>
      <w:r w:rsidR="007E05A7">
        <w:rPr>
          <w:rFonts w:asciiTheme="minorHAnsi" w:hAnsiTheme="minorHAnsi" w:cs="Tahoma"/>
          <w:bCs/>
        </w:rPr>
        <w:t>L 1000; H500; P290; A70; C145; szt.-</w:t>
      </w:r>
      <w:r>
        <w:rPr>
          <w:rFonts w:asciiTheme="minorHAnsi" w:hAnsiTheme="minorHAnsi" w:cs="Tahoma"/>
          <w:bCs/>
        </w:rPr>
        <w:t xml:space="preserve"> </w:t>
      </w:r>
      <w:r w:rsidR="007E05A7">
        <w:rPr>
          <w:rFonts w:asciiTheme="minorHAnsi" w:hAnsiTheme="minorHAnsi" w:cs="Tahoma"/>
          <w:bCs/>
        </w:rPr>
        <w:t>19</w:t>
      </w:r>
    </w:p>
    <w:p w:rsidR="007E05A7" w:rsidRDefault="00566D64"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w:t>
      </w:r>
      <w:r w:rsidR="007E05A7">
        <w:rPr>
          <w:rFonts w:asciiTheme="minorHAnsi" w:hAnsiTheme="minorHAnsi" w:cs="Tahoma"/>
          <w:bCs/>
        </w:rPr>
        <w:t xml:space="preserve"> L 1100; </w:t>
      </w:r>
      <w:r w:rsidR="00592AD3">
        <w:rPr>
          <w:rFonts w:asciiTheme="minorHAnsi" w:hAnsiTheme="minorHAnsi" w:cs="Tahoma"/>
          <w:bCs/>
        </w:rPr>
        <w:t>H500; P290; A70; C145; szt.-  2</w:t>
      </w:r>
    </w:p>
    <w:p w:rsidR="00592AD3" w:rsidRDefault="00566D64"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w:t>
      </w:r>
      <w:r w:rsidR="00592AD3">
        <w:rPr>
          <w:rFonts w:asciiTheme="minorHAnsi" w:hAnsiTheme="minorHAnsi" w:cs="Tahoma"/>
          <w:bCs/>
        </w:rPr>
        <w:t>L 1500; H600; P380; A70; C145; szt.-  2</w:t>
      </w:r>
    </w:p>
    <w:p w:rsidR="00592AD3" w:rsidRDefault="00592AD3"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Klapa upustowa DEP DELTA</w:t>
      </w:r>
      <w:r w:rsidR="008D395D">
        <w:rPr>
          <w:rFonts w:asciiTheme="minorHAnsi" w:hAnsiTheme="minorHAnsi" w:cs="Tahoma"/>
          <w:bCs/>
        </w:rPr>
        <w:t xml:space="preserve"> </w:t>
      </w:r>
      <w:r>
        <w:rPr>
          <w:rFonts w:asciiTheme="minorHAnsi" w:hAnsiTheme="minorHAnsi" w:cs="Tahoma"/>
          <w:bCs/>
        </w:rPr>
        <w:t>+</w:t>
      </w:r>
      <w:r w:rsidR="008D395D">
        <w:rPr>
          <w:rFonts w:asciiTheme="minorHAnsi" w:hAnsiTheme="minorHAnsi" w:cs="Tahoma"/>
          <w:bCs/>
        </w:rPr>
        <w:t xml:space="preserve"> </w:t>
      </w:r>
      <w:proofErr w:type="spellStart"/>
      <w:r>
        <w:rPr>
          <w:rFonts w:asciiTheme="minorHAnsi" w:hAnsiTheme="minorHAnsi" w:cs="Tahoma"/>
          <w:bCs/>
        </w:rPr>
        <w:t>Isolar</w:t>
      </w:r>
      <w:proofErr w:type="spellEnd"/>
      <w:r>
        <w:rPr>
          <w:rFonts w:asciiTheme="minorHAnsi" w:hAnsiTheme="minorHAnsi" w:cs="Tahoma"/>
          <w:bCs/>
        </w:rPr>
        <w:t xml:space="preserve">  a=900; b=1413; l=200     szt.-2</w:t>
      </w:r>
    </w:p>
    <w:p w:rsidR="00592AD3" w:rsidRDefault="00592AD3"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F50E4B" w:rsidRDefault="00F50E4B"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F50E4B" w:rsidRPr="00F50E4B" w:rsidRDefault="00F50E4B"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F50E4B">
        <w:rPr>
          <w:rFonts w:asciiTheme="minorHAnsi" w:hAnsiTheme="minorHAnsi" w:cs="Tahoma"/>
          <w:b/>
          <w:bCs/>
        </w:rPr>
        <w:t>X. Wentylatory</w:t>
      </w:r>
    </w:p>
    <w:p w:rsidR="00592AD3" w:rsidRDefault="00592AD3"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Wentylator oddymiający MAGMA 355 BP    szt.-3</w:t>
      </w:r>
    </w:p>
    <w:p w:rsidR="00592AD3" w:rsidRPr="00C331A9" w:rsidRDefault="00566D64" w:rsidP="009577C8">
      <w:pPr>
        <w:shd w:val="clear" w:color="auto" w:fill="FFFFFF" w:themeFill="background1"/>
        <w:autoSpaceDE w:val="0"/>
        <w:autoSpaceDN w:val="0"/>
        <w:adjustRightInd w:val="0"/>
        <w:spacing w:after="0" w:line="240" w:lineRule="auto"/>
        <w:jc w:val="both"/>
        <w:rPr>
          <w:rFonts w:asciiTheme="minorHAnsi" w:hAnsiTheme="minorHAnsi" w:cs="Tahoma"/>
          <w:bCs/>
          <w:lang w:val="en-US"/>
        </w:rPr>
      </w:pP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w:t>
      </w:r>
      <w:r w:rsidR="00592AD3" w:rsidRPr="00C331A9">
        <w:rPr>
          <w:rFonts w:asciiTheme="minorHAnsi" w:hAnsiTheme="minorHAnsi" w:cs="Tahoma"/>
          <w:bCs/>
          <w:lang w:val="en-US"/>
        </w:rPr>
        <w:t xml:space="preserve">450 BP   </w:t>
      </w:r>
      <w:proofErr w:type="spellStart"/>
      <w:r w:rsidR="00592AD3" w:rsidRPr="00C331A9">
        <w:rPr>
          <w:rFonts w:asciiTheme="minorHAnsi" w:hAnsiTheme="minorHAnsi" w:cs="Tahoma"/>
          <w:bCs/>
          <w:lang w:val="en-US"/>
        </w:rPr>
        <w:t>szt</w:t>
      </w:r>
      <w:proofErr w:type="spellEnd"/>
      <w:r w:rsidR="00592AD3" w:rsidRPr="00C331A9">
        <w:rPr>
          <w:rFonts w:asciiTheme="minorHAnsi" w:hAnsiTheme="minorHAnsi" w:cs="Tahoma"/>
          <w:bCs/>
          <w:lang w:val="en-US"/>
        </w:rPr>
        <w:t>.- 1</w:t>
      </w:r>
    </w:p>
    <w:p w:rsidR="00592AD3" w:rsidRPr="00C331A9" w:rsidRDefault="00566D64" w:rsidP="009577C8">
      <w:pPr>
        <w:shd w:val="clear" w:color="auto" w:fill="FFFFFF" w:themeFill="background1"/>
        <w:autoSpaceDE w:val="0"/>
        <w:autoSpaceDN w:val="0"/>
        <w:adjustRightInd w:val="0"/>
        <w:spacing w:after="0" w:line="240" w:lineRule="auto"/>
        <w:jc w:val="both"/>
        <w:rPr>
          <w:rFonts w:asciiTheme="minorHAnsi" w:hAnsiTheme="minorHAnsi" w:cs="Tahoma"/>
          <w:bCs/>
          <w:lang w:val="en-US"/>
        </w:rPr>
      </w:pPr>
      <w:r w:rsidRPr="00C331A9">
        <w:rPr>
          <w:rFonts w:asciiTheme="minorHAnsi" w:hAnsiTheme="minorHAnsi" w:cs="Tahoma"/>
          <w:bCs/>
          <w:lang w:val="en-US"/>
        </w:rPr>
        <w:tab/>
      </w:r>
      <w:r w:rsidRPr="00C331A9">
        <w:rPr>
          <w:rFonts w:asciiTheme="minorHAnsi" w:hAnsiTheme="minorHAnsi" w:cs="Tahoma"/>
          <w:bCs/>
          <w:lang w:val="en-US"/>
        </w:rPr>
        <w:tab/>
      </w:r>
      <w:r w:rsidRPr="00C331A9">
        <w:rPr>
          <w:rFonts w:asciiTheme="minorHAnsi" w:hAnsiTheme="minorHAnsi" w:cs="Tahoma"/>
          <w:bCs/>
          <w:lang w:val="en-US"/>
        </w:rPr>
        <w:tab/>
      </w:r>
      <w:r w:rsidRPr="00C331A9">
        <w:rPr>
          <w:rFonts w:asciiTheme="minorHAnsi" w:hAnsiTheme="minorHAnsi" w:cs="Tahoma"/>
          <w:bCs/>
          <w:lang w:val="en-US"/>
        </w:rPr>
        <w:tab/>
        <w:t xml:space="preserve">     </w:t>
      </w:r>
      <w:r w:rsidR="00592AD3" w:rsidRPr="00C331A9">
        <w:rPr>
          <w:rFonts w:asciiTheme="minorHAnsi" w:hAnsiTheme="minorHAnsi" w:cs="Tahoma"/>
          <w:bCs/>
          <w:lang w:val="en-US"/>
        </w:rPr>
        <w:t xml:space="preserve">500 BP   </w:t>
      </w:r>
      <w:proofErr w:type="spellStart"/>
      <w:r w:rsidR="00592AD3" w:rsidRPr="00C331A9">
        <w:rPr>
          <w:rFonts w:asciiTheme="minorHAnsi" w:hAnsiTheme="minorHAnsi" w:cs="Tahoma"/>
          <w:bCs/>
          <w:lang w:val="en-US"/>
        </w:rPr>
        <w:t>szt</w:t>
      </w:r>
      <w:proofErr w:type="spellEnd"/>
      <w:r w:rsidR="00592AD3" w:rsidRPr="00C331A9">
        <w:rPr>
          <w:rFonts w:asciiTheme="minorHAnsi" w:hAnsiTheme="minorHAnsi" w:cs="Tahoma"/>
          <w:bCs/>
          <w:lang w:val="en-US"/>
        </w:rPr>
        <w:t>.- 1</w:t>
      </w:r>
    </w:p>
    <w:p w:rsidR="00592AD3" w:rsidRPr="00C331A9" w:rsidRDefault="00EC003B" w:rsidP="009577C8">
      <w:pPr>
        <w:shd w:val="clear" w:color="auto" w:fill="FFFFFF" w:themeFill="background1"/>
        <w:autoSpaceDE w:val="0"/>
        <w:autoSpaceDN w:val="0"/>
        <w:adjustRightInd w:val="0"/>
        <w:spacing w:after="0" w:line="240" w:lineRule="auto"/>
        <w:jc w:val="both"/>
        <w:rPr>
          <w:rFonts w:asciiTheme="minorHAnsi" w:hAnsiTheme="minorHAnsi" w:cs="Tahoma"/>
          <w:bCs/>
          <w:lang w:val="en-US"/>
        </w:rPr>
      </w:pPr>
      <w:proofErr w:type="spellStart"/>
      <w:r w:rsidRPr="00C331A9">
        <w:rPr>
          <w:rFonts w:asciiTheme="minorHAnsi" w:hAnsiTheme="minorHAnsi" w:cs="Tahoma"/>
          <w:bCs/>
          <w:lang w:val="en-US"/>
        </w:rPr>
        <w:t>Wentylator</w:t>
      </w:r>
      <w:proofErr w:type="spellEnd"/>
      <w:r w:rsidRPr="00C331A9">
        <w:rPr>
          <w:rFonts w:asciiTheme="minorHAnsi" w:hAnsiTheme="minorHAnsi" w:cs="Tahoma"/>
          <w:bCs/>
          <w:lang w:val="en-US"/>
        </w:rPr>
        <w:t xml:space="preserve"> </w:t>
      </w:r>
      <w:proofErr w:type="spellStart"/>
      <w:r w:rsidRPr="00C331A9">
        <w:rPr>
          <w:rFonts w:asciiTheme="minorHAnsi" w:hAnsiTheme="minorHAnsi" w:cs="Tahoma"/>
          <w:bCs/>
          <w:lang w:val="en-US"/>
        </w:rPr>
        <w:t>okrą</w:t>
      </w:r>
      <w:r w:rsidR="00592AD3" w:rsidRPr="00C331A9">
        <w:rPr>
          <w:rFonts w:asciiTheme="minorHAnsi" w:hAnsiTheme="minorHAnsi" w:cs="Tahoma"/>
          <w:bCs/>
          <w:lang w:val="en-US"/>
        </w:rPr>
        <w:t>gły</w:t>
      </w:r>
      <w:proofErr w:type="spellEnd"/>
      <w:r w:rsidR="00592AD3" w:rsidRPr="00C331A9">
        <w:rPr>
          <w:rFonts w:asciiTheme="minorHAnsi" w:hAnsiTheme="minorHAnsi" w:cs="Tahoma"/>
          <w:bCs/>
          <w:lang w:val="en-US"/>
        </w:rPr>
        <w:t xml:space="preserve"> in-line  FRYFIT  AF/630/3722   </w:t>
      </w:r>
      <w:proofErr w:type="spellStart"/>
      <w:r w:rsidR="00592AD3" w:rsidRPr="00C331A9">
        <w:rPr>
          <w:rFonts w:asciiTheme="minorHAnsi" w:hAnsiTheme="minorHAnsi" w:cs="Tahoma"/>
          <w:bCs/>
          <w:lang w:val="en-US"/>
        </w:rPr>
        <w:t>szt</w:t>
      </w:r>
      <w:proofErr w:type="spellEnd"/>
      <w:r w:rsidR="00592AD3" w:rsidRPr="00C331A9">
        <w:rPr>
          <w:rFonts w:asciiTheme="minorHAnsi" w:hAnsiTheme="minorHAnsi" w:cs="Tahoma"/>
          <w:bCs/>
          <w:lang w:val="en-US"/>
        </w:rPr>
        <w:t>.-</w:t>
      </w:r>
      <w:r w:rsidRPr="00C331A9">
        <w:rPr>
          <w:rFonts w:asciiTheme="minorHAnsi" w:hAnsiTheme="minorHAnsi" w:cs="Tahoma"/>
          <w:bCs/>
          <w:lang w:val="en-US"/>
        </w:rPr>
        <w:t xml:space="preserve"> </w:t>
      </w:r>
      <w:r w:rsidR="00592AD3" w:rsidRPr="00C331A9">
        <w:rPr>
          <w:rFonts w:asciiTheme="minorHAnsi" w:hAnsiTheme="minorHAnsi" w:cs="Tahoma"/>
          <w:bCs/>
          <w:lang w:val="en-US"/>
        </w:rPr>
        <w:t>2</w:t>
      </w:r>
    </w:p>
    <w:p w:rsidR="00EC003B" w:rsidRPr="00EC003B" w:rsidRDefault="00EC003B"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C331A9">
        <w:rPr>
          <w:rFonts w:asciiTheme="minorHAnsi" w:hAnsiTheme="minorHAnsi" w:cs="Tahoma"/>
          <w:bCs/>
          <w:lang w:val="en-US"/>
        </w:rPr>
        <w:tab/>
      </w:r>
      <w:r w:rsidRPr="00C331A9">
        <w:rPr>
          <w:rFonts w:asciiTheme="minorHAnsi" w:hAnsiTheme="minorHAnsi" w:cs="Tahoma"/>
          <w:bCs/>
          <w:lang w:val="en-US"/>
        </w:rPr>
        <w:tab/>
      </w:r>
      <w:r w:rsidRPr="00C331A9">
        <w:rPr>
          <w:rFonts w:asciiTheme="minorHAnsi" w:hAnsiTheme="minorHAnsi" w:cs="Tahoma"/>
          <w:bCs/>
          <w:lang w:val="en-US"/>
        </w:rPr>
        <w:tab/>
      </w:r>
      <w:r w:rsidRPr="00C331A9">
        <w:rPr>
          <w:rFonts w:asciiTheme="minorHAnsi" w:hAnsiTheme="minorHAnsi" w:cs="Tahoma"/>
          <w:bCs/>
          <w:lang w:val="en-US"/>
        </w:rPr>
        <w:tab/>
        <w:t xml:space="preserve">      </w:t>
      </w:r>
      <w:r w:rsidRPr="00EC003B">
        <w:rPr>
          <w:rFonts w:asciiTheme="minorHAnsi" w:hAnsiTheme="minorHAnsi" w:cs="Tahoma"/>
          <w:bCs/>
        </w:rPr>
        <w:t>AF/710/7081   szt.-</w:t>
      </w:r>
      <w:r>
        <w:rPr>
          <w:rFonts w:asciiTheme="minorHAnsi" w:hAnsiTheme="minorHAnsi" w:cs="Tahoma"/>
          <w:bCs/>
        </w:rPr>
        <w:t xml:space="preserve"> </w:t>
      </w:r>
      <w:r w:rsidRPr="00EC003B">
        <w:rPr>
          <w:rFonts w:asciiTheme="minorHAnsi" w:hAnsiTheme="minorHAnsi" w:cs="Tahoma"/>
          <w:bCs/>
        </w:rPr>
        <w:t>2</w:t>
      </w:r>
    </w:p>
    <w:p w:rsidR="00EC003B" w:rsidRPr="00EC003B" w:rsidRDefault="00EC003B"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EC003B">
        <w:rPr>
          <w:rFonts w:asciiTheme="minorHAnsi" w:hAnsiTheme="minorHAnsi" w:cs="Tahoma"/>
          <w:bCs/>
        </w:rPr>
        <w:t>Wentylator napowietrzający            AF/315/364     szt.-</w:t>
      </w:r>
      <w:r>
        <w:rPr>
          <w:rFonts w:asciiTheme="minorHAnsi" w:hAnsiTheme="minorHAnsi" w:cs="Tahoma"/>
          <w:bCs/>
        </w:rPr>
        <w:t>10</w:t>
      </w:r>
    </w:p>
    <w:p w:rsidR="007E05A7" w:rsidRPr="00EC003B" w:rsidRDefault="007E05A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EC003B">
        <w:rPr>
          <w:rFonts w:asciiTheme="minorHAnsi" w:hAnsiTheme="minorHAnsi" w:cs="Tahoma"/>
          <w:bCs/>
        </w:rPr>
        <w:lastRenderedPageBreak/>
        <w:tab/>
      </w:r>
      <w:r w:rsidRPr="00EC003B">
        <w:rPr>
          <w:rFonts w:asciiTheme="minorHAnsi" w:hAnsiTheme="minorHAnsi" w:cs="Tahoma"/>
          <w:bCs/>
        </w:rPr>
        <w:tab/>
      </w:r>
      <w:r w:rsidRPr="00EC003B">
        <w:rPr>
          <w:rFonts w:asciiTheme="minorHAnsi" w:hAnsiTheme="minorHAnsi" w:cs="Tahoma"/>
          <w:bCs/>
        </w:rPr>
        <w:tab/>
      </w:r>
      <w:r w:rsidRPr="00EC003B">
        <w:rPr>
          <w:rFonts w:asciiTheme="minorHAnsi" w:hAnsiTheme="minorHAnsi" w:cs="Tahoma"/>
          <w:bCs/>
        </w:rPr>
        <w:tab/>
      </w:r>
      <w:r w:rsidRPr="00EC003B">
        <w:rPr>
          <w:rFonts w:asciiTheme="minorHAnsi" w:hAnsiTheme="minorHAnsi" w:cs="Tahoma"/>
          <w:bCs/>
        </w:rPr>
        <w:tab/>
      </w:r>
      <w:r w:rsidRPr="00EC003B">
        <w:rPr>
          <w:rFonts w:asciiTheme="minorHAnsi" w:hAnsiTheme="minorHAnsi" w:cs="Tahoma"/>
          <w:bCs/>
        </w:rPr>
        <w:tab/>
      </w:r>
      <w:r w:rsidRPr="00EC003B">
        <w:rPr>
          <w:rFonts w:asciiTheme="minorHAnsi" w:hAnsiTheme="minorHAnsi" w:cs="Tahoma"/>
          <w:bCs/>
        </w:rPr>
        <w:tab/>
        <w:t xml:space="preserve">              </w:t>
      </w:r>
    </w:p>
    <w:p w:rsidR="00D838AC" w:rsidRDefault="00D838AC"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EC003B">
        <w:rPr>
          <w:rFonts w:asciiTheme="minorHAnsi" w:hAnsiTheme="minorHAnsi" w:cs="Tahoma"/>
          <w:b/>
          <w:bCs/>
        </w:rPr>
        <w:t xml:space="preserve">                       </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
          <w:bCs/>
        </w:rPr>
      </w:pPr>
      <w:r>
        <w:rPr>
          <w:rFonts w:asciiTheme="minorHAnsi" w:hAnsiTheme="minorHAnsi" w:cs="Tahoma"/>
          <w:b/>
          <w:bCs/>
        </w:rPr>
        <w:t xml:space="preserve">XI. </w:t>
      </w:r>
      <w:r w:rsidRPr="00F50E4B">
        <w:rPr>
          <w:rFonts w:asciiTheme="minorHAnsi" w:hAnsiTheme="minorHAnsi" w:cs="Tahoma"/>
          <w:b/>
          <w:bCs/>
        </w:rPr>
        <w:t>Drzwi przeciwpożarowe</w:t>
      </w:r>
    </w:p>
    <w:p w:rsid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Drzwi przeciwpożarowe systemu YAWAL  TM75EI z kształtowników z przekładką termiczną –klasa odporności ogniowej EI30  szt-8</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 xml:space="preserve">Drzwi przeciwpożarowe systemu YAWAL  TM75EI z kształtowników z przekładką termiczną – klasa odporności ogniowej EI 60 i dymoszczelności </w:t>
      </w:r>
      <w:proofErr w:type="spellStart"/>
      <w:r w:rsidRPr="00F50E4B">
        <w:rPr>
          <w:rFonts w:asciiTheme="minorHAnsi" w:hAnsiTheme="minorHAnsi" w:cs="Tahoma"/>
          <w:bCs/>
        </w:rPr>
        <w:t>Sm,Sa</w:t>
      </w:r>
      <w:proofErr w:type="spellEnd"/>
      <w:r w:rsidRPr="00F50E4B">
        <w:rPr>
          <w:rFonts w:asciiTheme="minorHAnsi" w:hAnsiTheme="minorHAnsi" w:cs="Tahoma"/>
          <w:bCs/>
        </w:rPr>
        <w:t xml:space="preserve">  szt-11 </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Drzwi przeciwpożarowe- klatka schodowa  szt-8</w:t>
      </w:r>
    </w:p>
    <w:p w:rsidR="00F50E4B" w:rsidRPr="00F50E4B" w:rsidRDefault="00F50E4B" w:rsidP="00F50E4B">
      <w:pPr>
        <w:numPr>
          <w:ilvl w:val="0"/>
          <w:numId w:val="30"/>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System: YAWAL TM 75 EI30</w:t>
      </w:r>
    </w:p>
    <w:p w:rsidR="00F50E4B" w:rsidRPr="00F50E4B" w:rsidRDefault="00F50E4B" w:rsidP="00F50E4B">
      <w:pPr>
        <w:numPr>
          <w:ilvl w:val="0"/>
          <w:numId w:val="30"/>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Wypełnienie: szybka pojedyncza EI30</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Drzwi przeciwpożarowe- klatka schodowa  szt-7</w:t>
      </w:r>
    </w:p>
    <w:p w:rsidR="00F50E4B" w:rsidRPr="00F50E4B" w:rsidRDefault="00F50E4B" w:rsidP="00F50E4B">
      <w:pPr>
        <w:numPr>
          <w:ilvl w:val="0"/>
          <w:numId w:val="31"/>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System: YAWAL TM 75 EI30</w:t>
      </w:r>
    </w:p>
    <w:p w:rsidR="00F50E4B" w:rsidRPr="00F50E4B" w:rsidRDefault="00F50E4B" w:rsidP="00F50E4B">
      <w:pPr>
        <w:numPr>
          <w:ilvl w:val="0"/>
          <w:numId w:val="31"/>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 xml:space="preserve">Wypełnienie: szybka pojedyncza </w:t>
      </w:r>
      <w:proofErr w:type="spellStart"/>
      <w:r w:rsidRPr="00F50E4B">
        <w:rPr>
          <w:rFonts w:asciiTheme="minorHAnsi" w:hAnsiTheme="minorHAnsi" w:cs="Tahoma"/>
          <w:bCs/>
        </w:rPr>
        <w:t>Pyrobel</w:t>
      </w:r>
      <w:proofErr w:type="spellEnd"/>
      <w:r w:rsidRPr="00F50E4B">
        <w:rPr>
          <w:rFonts w:asciiTheme="minorHAnsi" w:hAnsiTheme="minorHAnsi" w:cs="Tahoma"/>
          <w:bCs/>
        </w:rPr>
        <w:t xml:space="preserve"> 16 EI30</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Drzwi przeciwpożarowe – przedsionek  szt-9</w:t>
      </w:r>
    </w:p>
    <w:p w:rsidR="00F50E4B" w:rsidRPr="00F50E4B" w:rsidRDefault="00F50E4B" w:rsidP="00F50E4B">
      <w:pPr>
        <w:numPr>
          <w:ilvl w:val="0"/>
          <w:numId w:val="32"/>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System: YAWAL TM 75 EI30</w:t>
      </w:r>
    </w:p>
    <w:p w:rsidR="00F50E4B" w:rsidRPr="00F50E4B" w:rsidRDefault="00F50E4B" w:rsidP="00F50E4B">
      <w:pPr>
        <w:numPr>
          <w:ilvl w:val="0"/>
          <w:numId w:val="32"/>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 xml:space="preserve">Wypełnienie szybka pojedyncza </w:t>
      </w:r>
      <w:proofErr w:type="spellStart"/>
      <w:r w:rsidRPr="00F50E4B">
        <w:rPr>
          <w:rFonts w:asciiTheme="minorHAnsi" w:hAnsiTheme="minorHAnsi" w:cs="Tahoma"/>
          <w:bCs/>
        </w:rPr>
        <w:t>Pyrobel</w:t>
      </w:r>
      <w:proofErr w:type="spellEnd"/>
      <w:r w:rsidRPr="00F50E4B">
        <w:rPr>
          <w:rFonts w:asciiTheme="minorHAnsi" w:hAnsiTheme="minorHAnsi" w:cs="Tahoma"/>
          <w:bCs/>
        </w:rPr>
        <w:t xml:space="preserve"> 16 EI30</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Drzwi przeciwpożarowe – klatka schodowa  szt-16</w:t>
      </w:r>
    </w:p>
    <w:p w:rsidR="00F50E4B" w:rsidRPr="00F50E4B" w:rsidRDefault="00F50E4B" w:rsidP="00F50E4B">
      <w:pPr>
        <w:numPr>
          <w:ilvl w:val="0"/>
          <w:numId w:val="33"/>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System: Naświetla YAWAL TM 75 EI60</w:t>
      </w:r>
    </w:p>
    <w:p w:rsidR="00F50E4B" w:rsidRPr="00F50E4B" w:rsidRDefault="00F50E4B" w:rsidP="00F50E4B">
      <w:pPr>
        <w:shd w:val="clear" w:color="auto" w:fill="FFFFFF" w:themeFill="background1"/>
        <w:autoSpaceDE w:val="0"/>
        <w:autoSpaceDN w:val="0"/>
        <w:adjustRightInd w:val="0"/>
        <w:spacing w:after="0" w:line="240" w:lineRule="auto"/>
        <w:ind w:left="720"/>
        <w:contextualSpacing/>
        <w:jc w:val="both"/>
        <w:rPr>
          <w:rFonts w:asciiTheme="minorHAnsi" w:hAnsiTheme="minorHAnsi" w:cs="Tahoma"/>
          <w:bCs/>
        </w:rPr>
      </w:pPr>
      <w:r w:rsidRPr="00F50E4B">
        <w:rPr>
          <w:rFonts w:asciiTheme="minorHAnsi" w:hAnsiTheme="minorHAnsi" w:cs="Tahoma"/>
          <w:bCs/>
        </w:rPr>
        <w:t xml:space="preserve">                Drzwi YAWAL TM 75 EI30</w:t>
      </w:r>
    </w:p>
    <w:p w:rsidR="00F50E4B" w:rsidRPr="00F50E4B" w:rsidRDefault="00F50E4B" w:rsidP="00F50E4B">
      <w:pPr>
        <w:numPr>
          <w:ilvl w:val="0"/>
          <w:numId w:val="33"/>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Wypełnienie: Naświetla- szybka pojedyncza EI60</w:t>
      </w:r>
    </w:p>
    <w:p w:rsidR="00F50E4B" w:rsidRPr="00F50E4B" w:rsidRDefault="00F50E4B" w:rsidP="00F50E4B">
      <w:pPr>
        <w:shd w:val="clear" w:color="auto" w:fill="FFFFFF" w:themeFill="background1"/>
        <w:autoSpaceDE w:val="0"/>
        <w:autoSpaceDN w:val="0"/>
        <w:adjustRightInd w:val="0"/>
        <w:spacing w:after="0" w:line="240" w:lineRule="auto"/>
        <w:ind w:left="360"/>
        <w:jc w:val="both"/>
        <w:rPr>
          <w:rFonts w:asciiTheme="minorHAnsi" w:hAnsiTheme="minorHAnsi" w:cs="Tahoma"/>
          <w:bCs/>
        </w:rPr>
      </w:pPr>
      <w:r w:rsidRPr="00F50E4B">
        <w:rPr>
          <w:rFonts w:asciiTheme="minorHAnsi" w:hAnsiTheme="minorHAnsi" w:cs="Tahoma"/>
          <w:bCs/>
        </w:rPr>
        <w:t xml:space="preserve">                                 Drzwi- szybka pojedyncza EI30</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Drzwi przeciwpożarowe- przedsionek  szt-6</w:t>
      </w:r>
    </w:p>
    <w:p w:rsidR="00F50E4B" w:rsidRPr="00F50E4B" w:rsidRDefault="00F50E4B" w:rsidP="00F50E4B">
      <w:pPr>
        <w:numPr>
          <w:ilvl w:val="0"/>
          <w:numId w:val="33"/>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System: YAWAL TM 75 EI30</w:t>
      </w:r>
    </w:p>
    <w:p w:rsidR="00F50E4B" w:rsidRPr="00F50E4B" w:rsidRDefault="00F50E4B" w:rsidP="00F50E4B">
      <w:pPr>
        <w:numPr>
          <w:ilvl w:val="0"/>
          <w:numId w:val="33"/>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Wypełnienie: szybka pojedyncza EI3</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Drzwi przeciwpożarowe- pokój spotkań pom. 6.23  szt-2</w:t>
      </w:r>
    </w:p>
    <w:p w:rsidR="00F50E4B" w:rsidRPr="00F50E4B" w:rsidRDefault="00F50E4B" w:rsidP="00F50E4B">
      <w:pPr>
        <w:numPr>
          <w:ilvl w:val="0"/>
          <w:numId w:val="34"/>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System: YAWAL TM 75 EI30</w:t>
      </w:r>
    </w:p>
    <w:p w:rsidR="00F50E4B" w:rsidRPr="00F50E4B" w:rsidRDefault="00F50E4B" w:rsidP="00F50E4B">
      <w:pPr>
        <w:numPr>
          <w:ilvl w:val="0"/>
          <w:numId w:val="34"/>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 xml:space="preserve">Wypełnienie- szybka pojedyncza </w:t>
      </w:r>
      <w:proofErr w:type="spellStart"/>
      <w:r w:rsidRPr="00F50E4B">
        <w:rPr>
          <w:rFonts w:asciiTheme="minorHAnsi" w:hAnsiTheme="minorHAnsi" w:cs="Tahoma"/>
          <w:bCs/>
        </w:rPr>
        <w:t>Pyrobel</w:t>
      </w:r>
      <w:proofErr w:type="spellEnd"/>
      <w:r w:rsidRPr="00F50E4B">
        <w:rPr>
          <w:rFonts w:asciiTheme="minorHAnsi" w:hAnsiTheme="minorHAnsi" w:cs="Tahoma"/>
          <w:bCs/>
        </w:rPr>
        <w:t xml:space="preserve"> 16 EI30</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Drzwi w klasie odporności na włamanie WK2 (elewacja północna)  szt-2; (elewacja wschodnia) szt-2</w:t>
      </w:r>
    </w:p>
    <w:p w:rsidR="00F50E4B" w:rsidRPr="00F50E4B" w:rsidRDefault="00F50E4B" w:rsidP="00F50E4B">
      <w:pPr>
        <w:numPr>
          <w:ilvl w:val="0"/>
          <w:numId w:val="35"/>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System: YAWAL TM 62- profile z przegrodą termiczną</w:t>
      </w:r>
    </w:p>
    <w:p w:rsidR="00F50E4B" w:rsidRPr="00F50E4B" w:rsidRDefault="00F50E4B" w:rsidP="00F50E4B">
      <w:pPr>
        <w:numPr>
          <w:ilvl w:val="0"/>
          <w:numId w:val="35"/>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 xml:space="preserve">Wypełnienie- szybka </w:t>
      </w:r>
      <w:proofErr w:type="spellStart"/>
      <w:r w:rsidRPr="00F50E4B">
        <w:rPr>
          <w:rFonts w:asciiTheme="minorHAnsi" w:hAnsiTheme="minorHAnsi" w:cs="Tahoma"/>
          <w:bCs/>
        </w:rPr>
        <w:t>zespolana</w:t>
      </w:r>
      <w:proofErr w:type="spellEnd"/>
      <w:r w:rsidRPr="00F50E4B">
        <w:rPr>
          <w:rFonts w:asciiTheme="minorHAnsi" w:hAnsiTheme="minorHAnsi" w:cs="Tahoma"/>
          <w:bCs/>
        </w:rPr>
        <w:t xml:space="preserve"> </w:t>
      </w:r>
      <w:proofErr w:type="spellStart"/>
      <w:r w:rsidRPr="00F50E4B">
        <w:rPr>
          <w:rFonts w:asciiTheme="minorHAnsi" w:hAnsiTheme="minorHAnsi" w:cs="Tahoma"/>
          <w:bCs/>
        </w:rPr>
        <w:t>Stratobel</w:t>
      </w:r>
      <w:proofErr w:type="spellEnd"/>
      <w:r w:rsidRPr="00F50E4B">
        <w:rPr>
          <w:rFonts w:asciiTheme="minorHAnsi" w:hAnsiTheme="minorHAnsi" w:cs="Tahoma"/>
          <w:bCs/>
        </w:rPr>
        <w:t xml:space="preserve"> 44.4 (P4) 16+90% Ar/</w:t>
      </w:r>
      <w:proofErr w:type="spellStart"/>
      <w:r w:rsidRPr="00F50E4B">
        <w:rPr>
          <w:rFonts w:asciiTheme="minorHAnsi" w:hAnsiTheme="minorHAnsi" w:cs="Tahoma"/>
          <w:bCs/>
        </w:rPr>
        <w:t>Statobel</w:t>
      </w:r>
      <w:proofErr w:type="spellEnd"/>
      <w:r w:rsidRPr="00F50E4B">
        <w:rPr>
          <w:rFonts w:asciiTheme="minorHAnsi" w:hAnsiTheme="minorHAnsi" w:cs="Tahoma"/>
          <w:bCs/>
        </w:rPr>
        <w:t xml:space="preserve">/ 33.1 Top </w:t>
      </w:r>
      <w:proofErr w:type="spellStart"/>
      <w:r w:rsidRPr="00F50E4B">
        <w:rPr>
          <w:rFonts w:asciiTheme="minorHAnsi" w:hAnsiTheme="minorHAnsi" w:cs="Tahoma"/>
          <w:bCs/>
        </w:rPr>
        <w:t>N+Uszyby</w:t>
      </w:r>
      <w:proofErr w:type="spellEnd"/>
      <w:r w:rsidRPr="00F50E4B">
        <w:rPr>
          <w:rFonts w:asciiTheme="minorHAnsi" w:hAnsiTheme="minorHAnsi" w:cs="Tahoma"/>
          <w:bCs/>
        </w:rPr>
        <w:t>=1.1 W/m2K</w:t>
      </w:r>
    </w:p>
    <w:p w:rsidR="00F50E4B" w:rsidRPr="00F50E4B" w:rsidRDefault="00F50E4B" w:rsidP="00F50E4B">
      <w:pPr>
        <w:shd w:val="clear" w:color="auto" w:fill="FFFFFF" w:themeFill="background1"/>
        <w:autoSpaceDE w:val="0"/>
        <w:autoSpaceDN w:val="0"/>
        <w:adjustRightInd w:val="0"/>
        <w:spacing w:after="0" w:line="240" w:lineRule="auto"/>
        <w:ind w:left="360"/>
        <w:jc w:val="both"/>
        <w:rPr>
          <w:rFonts w:asciiTheme="minorHAnsi" w:hAnsiTheme="minorHAnsi" w:cs="Tahoma"/>
          <w:bCs/>
        </w:rPr>
      </w:pP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Okno przeciwpożarowe  szt-4</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System: YAWAL TM 75 EI30- profile z przegrodą termiczną</w:t>
      </w:r>
    </w:p>
    <w:p w:rsidR="00F50E4B" w:rsidRPr="00F50E4B" w:rsidRDefault="00F50E4B" w:rsidP="00F50E4B">
      <w:pPr>
        <w:numPr>
          <w:ilvl w:val="0"/>
          <w:numId w:val="36"/>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Ościeżnica TM 75 standard</w:t>
      </w:r>
    </w:p>
    <w:p w:rsidR="00F50E4B" w:rsidRPr="00F50E4B" w:rsidRDefault="00F50E4B" w:rsidP="00F50E4B">
      <w:pPr>
        <w:numPr>
          <w:ilvl w:val="0"/>
          <w:numId w:val="36"/>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Słupek okienny YAWAL TM 75 standard</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 xml:space="preserve">Wypełnienie: szybka zespolona </w:t>
      </w:r>
      <w:proofErr w:type="spellStart"/>
      <w:r w:rsidRPr="00F50E4B">
        <w:rPr>
          <w:rFonts w:asciiTheme="minorHAnsi" w:hAnsiTheme="minorHAnsi" w:cs="Tahoma"/>
          <w:bCs/>
        </w:rPr>
        <w:t>stratobel</w:t>
      </w:r>
      <w:proofErr w:type="spellEnd"/>
      <w:r w:rsidRPr="00F50E4B">
        <w:rPr>
          <w:rFonts w:asciiTheme="minorHAnsi" w:hAnsiTheme="minorHAnsi" w:cs="Tahoma"/>
          <w:bCs/>
        </w:rPr>
        <w:t xml:space="preserve"> 44.2 </w:t>
      </w:r>
      <w:proofErr w:type="spellStart"/>
      <w:r w:rsidRPr="00F50E4B">
        <w:rPr>
          <w:rFonts w:asciiTheme="minorHAnsi" w:hAnsiTheme="minorHAnsi" w:cs="Tahoma"/>
          <w:bCs/>
        </w:rPr>
        <w:t>Energy</w:t>
      </w:r>
      <w:proofErr w:type="spellEnd"/>
      <w:r w:rsidRPr="00F50E4B">
        <w:rPr>
          <w:rFonts w:asciiTheme="minorHAnsi" w:hAnsiTheme="minorHAnsi" w:cs="Tahoma"/>
          <w:bCs/>
        </w:rPr>
        <w:t xml:space="preserve"> N70/40 </w:t>
      </w:r>
      <w:proofErr w:type="spellStart"/>
      <w:r w:rsidRPr="00F50E4B">
        <w:rPr>
          <w:rFonts w:asciiTheme="minorHAnsi" w:hAnsiTheme="minorHAnsi" w:cs="Tahoma"/>
          <w:bCs/>
        </w:rPr>
        <w:t>Cmm</w:t>
      </w:r>
      <w:proofErr w:type="spellEnd"/>
      <w:r w:rsidRPr="00F50E4B">
        <w:rPr>
          <w:rFonts w:asciiTheme="minorHAnsi" w:hAnsiTheme="minorHAnsi" w:cs="Tahoma"/>
          <w:bCs/>
        </w:rPr>
        <w:t xml:space="preserve">(16+90%Ar) </w:t>
      </w:r>
      <w:proofErr w:type="spellStart"/>
      <w:r w:rsidRPr="00F50E4B">
        <w:rPr>
          <w:rFonts w:asciiTheme="minorHAnsi" w:hAnsiTheme="minorHAnsi" w:cs="Tahoma"/>
          <w:bCs/>
        </w:rPr>
        <w:t>Pyrobel</w:t>
      </w:r>
      <w:proofErr w:type="spellEnd"/>
      <w:r w:rsidRPr="00F50E4B">
        <w:rPr>
          <w:rFonts w:asciiTheme="minorHAnsi" w:hAnsiTheme="minorHAnsi" w:cs="Tahoma"/>
          <w:bCs/>
        </w:rPr>
        <w:t xml:space="preserve"> 17 EI30; U szyby=1.1 W/m2 K szpros międzyszybowy.</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Ono antywłamaniowe w klasie 2 wg. PN- ENWV 1627:2006  szt-22</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System: YAWAL TM62- profile z przegrodą termiczną</w:t>
      </w:r>
    </w:p>
    <w:p w:rsidR="00F50E4B" w:rsidRPr="00F50E4B" w:rsidRDefault="00F50E4B" w:rsidP="00F50E4B">
      <w:pPr>
        <w:numPr>
          <w:ilvl w:val="0"/>
          <w:numId w:val="37"/>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Ościeżnica YAWAL TM62 standard</w:t>
      </w:r>
    </w:p>
    <w:p w:rsidR="00F50E4B" w:rsidRPr="00F50E4B" w:rsidRDefault="00F50E4B" w:rsidP="00F50E4B">
      <w:pPr>
        <w:numPr>
          <w:ilvl w:val="0"/>
          <w:numId w:val="37"/>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 xml:space="preserve">Skrzydło okienne YAWAL TM 62 </w:t>
      </w:r>
      <w:proofErr w:type="spellStart"/>
      <w:r w:rsidRPr="00F50E4B">
        <w:rPr>
          <w:rFonts w:asciiTheme="minorHAnsi" w:hAnsiTheme="minorHAnsi" w:cs="Tahoma"/>
          <w:bCs/>
        </w:rPr>
        <w:t>industrial</w:t>
      </w:r>
      <w:proofErr w:type="spellEnd"/>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 xml:space="preserve">Wypełnienie: szybka zespolona VSG 44.4/16a/4 </w:t>
      </w:r>
      <w:proofErr w:type="spellStart"/>
      <w:r w:rsidRPr="00F50E4B">
        <w:rPr>
          <w:rFonts w:asciiTheme="minorHAnsi" w:hAnsiTheme="minorHAnsi" w:cs="Tahoma"/>
          <w:bCs/>
        </w:rPr>
        <w:t>Thermofloat</w:t>
      </w:r>
      <w:proofErr w:type="spellEnd"/>
      <w:r w:rsidRPr="00F50E4B">
        <w:rPr>
          <w:rFonts w:asciiTheme="minorHAnsi" w:hAnsiTheme="minorHAnsi" w:cs="Tahoma"/>
          <w:bCs/>
        </w:rPr>
        <w:t xml:space="preserve"> bezpieczna klasa P4: U szyby+1.1 W/m2K szpros międzyszybowy.</w:t>
      </w:r>
    </w:p>
    <w:p w:rsid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color w:val="00B050"/>
        </w:rPr>
      </w:pPr>
    </w:p>
    <w:p w:rsid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color w:val="00B050"/>
        </w:rPr>
      </w:pPr>
    </w:p>
    <w:p w:rsid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color w:val="00B050"/>
        </w:rPr>
      </w:pPr>
    </w:p>
    <w:p w:rsid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color w:val="00B050"/>
        </w:rPr>
      </w:pPr>
    </w:p>
    <w:p w:rsidR="00F50E4B" w:rsidRPr="00EC003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
          <w:bCs/>
        </w:rPr>
      </w:pPr>
      <w:r w:rsidRPr="00F50E4B">
        <w:rPr>
          <w:rFonts w:asciiTheme="minorHAnsi" w:hAnsiTheme="minorHAnsi" w:cs="Tahoma"/>
          <w:bCs/>
          <w:color w:val="00B050"/>
        </w:rPr>
        <w:tab/>
      </w:r>
      <w:r w:rsidRPr="00F50E4B">
        <w:rPr>
          <w:rFonts w:asciiTheme="minorHAnsi" w:hAnsiTheme="minorHAnsi" w:cs="Tahoma"/>
          <w:bCs/>
          <w:color w:val="00B050"/>
        </w:rPr>
        <w:tab/>
      </w:r>
      <w:r w:rsidRPr="00F50E4B">
        <w:rPr>
          <w:rFonts w:asciiTheme="minorHAnsi" w:hAnsiTheme="minorHAnsi" w:cs="Tahoma"/>
          <w:bCs/>
          <w:color w:val="00B050"/>
        </w:rPr>
        <w:tab/>
      </w:r>
      <w:r w:rsidRPr="00F50E4B">
        <w:rPr>
          <w:rFonts w:asciiTheme="minorHAnsi" w:hAnsiTheme="minorHAnsi" w:cs="Tahoma"/>
          <w:bCs/>
        </w:rPr>
        <w:tab/>
      </w:r>
      <w:r w:rsidRPr="00F50E4B">
        <w:rPr>
          <w:rFonts w:asciiTheme="minorHAnsi" w:hAnsiTheme="minorHAnsi" w:cs="Tahoma"/>
          <w:bCs/>
        </w:rPr>
        <w:tab/>
      </w:r>
      <w:r w:rsidRPr="00F50E4B">
        <w:rPr>
          <w:rFonts w:asciiTheme="minorHAnsi" w:hAnsiTheme="minorHAnsi" w:cs="Tahoma"/>
          <w:bCs/>
        </w:rPr>
        <w:tab/>
      </w:r>
      <w:r w:rsidRPr="00F50E4B">
        <w:rPr>
          <w:rFonts w:asciiTheme="minorHAnsi" w:hAnsiTheme="minorHAnsi" w:cs="Tahoma"/>
          <w:bCs/>
        </w:rPr>
        <w:tab/>
        <w:t xml:space="preserve">              </w:t>
      </w:r>
    </w:p>
    <w:p w:rsidR="00EF300A" w:rsidRPr="00360640" w:rsidRDefault="00F50E4B" w:rsidP="00360640">
      <w:pPr>
        <w:shd w:val="clear" w:color="auto" w:fill="FFFFFF" w:themeFill="background1"/>
        <w:autoSpaceDE w:val="0"/>
        <w:autoSpaceDN w:val="0"/>
        <w:adjustRightInd w:val="0"/>
        <w:spacing w:after="0" w:line="240" w:lineRule="auto"/>
        <w:jc w:val="both"/>
        <w:rPr>
          <w:rFonts w:asciiTheme="minorHAnsi" w:hAnsiTheme="minorHAnsi" w:cs="Tahoma"/>
          <w:b/>
          <w:bCs/>
        </w:rPr>
      </w:pPr>
      <w:r>
        <w:rPr>
          <w:rFonts w:asciiTheme="minorHAnsi" w:hAnsiTheme="minorHAnsi" w:cs="Tahoma"/>
          <w:b/>
          <w:bCs/>
        </w:rPr>
        <w:t>XII</w:t>
      </w:r>
      <w:r w:rsidR="00360640" w:rsidRPr="00360640">
        <w:rPr>
          <w:rFonts w:asciiTheme="minorHAnsi" w:hAnsiTheme="minorHAnsi" w:cs="Tahoma"/>
          <w:b/>
          <w:bCs/>
        </w:rPr>
        <w:t>.</w:t>
      </w:r>
      <w:r w:rsidR="00EF300A" w:rsidRPr="00360640">
        <w:rPr>
          <w:rFonts w:asciiTheme="minorHAnsi" w:hAnsiTheme="minorHAnsi" w:cs="Tahoma"/>
          <w:b/>
          <w:bCs/>
        </w:rPr>
        <w:t xml:space="preserve"> Zestawienie urządzeń podlegających pod UDT:</w:t>
      </w:r>
      <w:r w:rsidR="003F0DF5" w:rsidRPr="00360640">
        <w:rPr>
          <w:rFonts w:asciiTheme="minorHAnsi" w:hAnsiTheme="minorHAnsi" w:cs="Tahoma"/>
          <w:b/>
          <w:bCs/>
        </w:rPr>
        <w:tab/>
      </w:r>
      <w:r w:rsidR="00EF300A" w:rsidRPr="00360640">
        <w:rPr>
          <w:rFonts w:asciiTheme="minorHAnsi" w:hAnsiTheme="minorHAnsi" w:cs="Tahoma"/>
          <w:b/>
          <w:bCs/>
        </w:rPr>
        <w:tab/>
      </w:r>
      <w:r w:rsidR="00EF300A" w:rsidRPr="00360640">
        <w:rPr>
          <w:rFonts w:asciiTheme="minorHAnsi" w:hAnsiTheme="minorHAnsi" w:cs="Tahoma"/>
          <w:b/>
          <w:bCs/>
        </w:rPr>
        <w:tab/>
      </w:r>
      <w:r w:rsidR="00EF300A" w:rsidRPr="00360640">
        <w:rPr>
          <w:rFonts w:asciiTheme="minorHAnsi" w:hAnsiTheme="minorHAnsi" w:cs="Tahoma"/>
          <w:b/>
          <w:bCs/>
        </w:rPr>
        <w:tab/>
      </w:r>
      <w:r w:rsidR="00EF300A" w:rsidRPr="00360640">
        <w:rPr>
          <w:rFonts w:asciiTheme="minorHAnsi" w:hAnsiTheme="minorHAnsi" w:cs="Tahoma"/>
          <w:b/>
          <w:bCs/>
        </w:rPr>
        <w:tab/>
      </w:r>
    </w:p>
    <w:p w:rsidR="00EF300A" w:rsidRPr="003F0DF5" w:rsidRDefault="00EF300A"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3F0DF5">
        <w:rPr>
          <w:rFonts w:asciiTheme="minorHAnsi" w:hAnsiTheme="minorHAnsi" w:cs="Tahoma"/>
          <w:bCs/>
        </w:rPr>
        <w:t>Wykaz urządzeń podlegających UDT zabudowanych w budynku</w:t>
      </w:r>
      <w:r w:rsidRPr="003F0DF5">
        <w:rPr>
          <w:rFonts w:asciiTheme="minorHAnsi" w:hAnsiTheme="minorHAnsi" w:cs="Tahoma"/>
          <w:bCs/>
        </w:rPr>
        <w:tab/>
        <w:t>stan na dzień 26.07.2012</w:t>
      </w:r>
      <w:r w:rsidR="003F0DF5" w:rsidRPr="003F0DF5">
        <w:rPr>
          <w:rFonts w:asciiTheme="minorHAnsi" w:hAnsiTheme="minorHAnsi" w:cs="Tahoma"/>
          <w:bCs/>
        </w:rPr>
        <w:tab/>
      </w:r>
      <w:r w:rsidR="003F0DF5" w:rsidRPr="003F0DF5">
        <w:rPr>
          <w:rFonts w:asciiTheme="minorHAnsi" w:hAnsiTheme="minorHAnsi" w:cs="Tahoma"/>
          <w:bCs/>
        </w:rPr>
        <w:tab/>
      </w:r>
      <w:r w:rsidRPr="003F0DF5">
        <w:rPr>
          <w:rFonts w:asciiTheme="minorHAnsi" w:hAnsiTheme="minorHAnsi" w:cs="Tahoma"/>
          <w:bCs/>
        </w:rPr>
        <w:tab/>
      </w:r>
      <w:r w:rsidRPr="003F0DF5">
        <w:rPr>
          <w:rFonts w:asciiTheme="minorHAnsi" w:hAnsiTheme="minorHAnsi" w:cs="Tahoma"/>
          <w:bCs/>
        </w:rPr>
        <w:tab/>
      </w:r>
      <w:r w:rsidRPr="003F0DF5">
        <w:rPr>
          <w:rFonts w:asciiTheme="minorHAnsi" w:hAnsiTheme="minorHAnsi" w:cs="Tahoma"/>
          <w:bCs/>
        </w:rPr>
        <w:tab/>
      </w:r>
    </w:p>
    <w:p w:rsidR="00EF300A" w:rsidRPr="00DC0C24" w:rsidRDefault="00EF300A"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Nazwa producent typ urządzenia</w:t>
      </w:r>
      <w:r w:rsidRPr="00DC0C24">
        <w:rPr>
          <w:rFonts w:asciiTheme="minorHAnsi" w:hAnsiTheme="minorHAnsi" w:cs="Tahoma"/>
          <w:b/>
          <w:bCs/>
        </w:rPr>
        <w:tab/>
        <w:t>Numer fabryc</w:t>
      </w:r>
      <w:r w:rsidR="003F0DF5">
        <w:rPr>
          <w:rFonts w:asciiTheme="minorHAnsi" w:hAnsiTheme="minorHAnsi" w:cs="Tahoma"/>
          <w:b/>
          <w:bCs/>
        </w:rPr>
        <w:t>zny</w:t>
      </w:r>
      <w:r w:rsidR="003F0DF5">
        <w:rPr>
          <w:rFonts w:asciiTheme="minorHAnsi" w:hAnsiTheme="minorHAnsi" w:cs="Tahoma"/>
          <w:b/>
          <w:bCs/>
        </w:rPr>
        <w:tab/>
        <w:t>Numer UDT</w:t>
      </w:r>
      <w:r w:rsidR="003F0DF5">
        <w:rPr>
          <w:rFonts w:asciiTheme="minorHAnsi" w:hAnsiTheme="minorHAnsi" w:cs="Tahoma"/>
          <w:b/>
          <w:bCs/>
        </w:rPr>
        <w:tab/>
        <w:t>Data ważności UDT</w:t>
      </w:r>
    </w:p>
    <w:p w:rsidR="00EF300A" w:rsidRPr="003F0DF5" w:rsidRDefault="00EF300A" w:rsidP="006579AA">
      <w:pPr>
        <w:pStyle w:val="Akapitzlist"/>
        <w:numPr>
          <w:ilvl w:val="0"/>
          <w:numId w:val="4"/>
        </w:numPr>
        <w:shd w:val="clear" w:color="auto" w:fill="FFFFFF" w:themeFill="background1"/>
        <w:autoSpaceDE w:val="0"/>
        <w:autoSpaceDN w:val="0"/>
        <w:adjustRightInd w:val="0"/>
        <w:spacing w:after="0" w:line="240" w:lineRule="auto"/>
        <w:jc w:val="both"/>
        <w:rPr>
          <w:rFonts w:asciiTheme="minorHAnsi" w:hAnsiTheme="minorHAnsi" w:cs="Tahoma"/>
          <w:bCs/>
        </w:rPr>
      </w:pPr>
      <w:r w:rsidRPr="003F0DF5">
        <w:rPr>
          <w:rFonts w:asciiTheme="minorHAnsi" w:hAnsiTheme="minorHAnsi" w:cs="Tahoma"/>
          <w:bCs/>
        </w:rPr>
        <w:t>Stały zbiornik ciśnieniowy JCN500 REFLEX nr fab. 12M042690522/2012; nr ew. N 7303024870</w:t>
      </w:r>
      <w:r w:rsidR="003F0DF5">
        <w:rPr>
          <w:rFonts w:asciiTheme="minorHAnsi" w:hAnsiTheme="minorHAnsi" w:cs="Tahoma"/>
          <w:bCs/>
        </w:rPr>
        <w:t xml:space="preserve"> </w:t>
      </w:r>
      <w:r w:rsidRPr="003F0DF5">
        <w:rPr>
          <w:rFonts w:asciiTheme="minorHAnsi" w:hAnsiTheme="minorHAnsi" w:cs="Tahoma"/>
          <w:bCs/>
        </w:rPr>
        <w:t>nie później niż w roku 2017</w:t>
      </w:r>
    </w:p>
    <w:p w:rsidR="003F0DF5" w:rsidRDefault="00EF300A" w:rsidP="006579AA">
      <w:pPr>
        <w:pStyle w:val="Akapitzlist"/>
        <w:numPr>
          <w:ilvl w:val="0"/>
          <w:numId w:val="4"/>
        </w:numPr>
        <w:shd w:val="clear" w:color="auto" w:fill="FFFFFF" w:themeFill="background1"/>
        <w:autoSpaceDE w:val="0"/>
        <w:autoSpaceDN w:val="0"/>
        <w:adjustRightInd w:val="0"/>
        <w:spacing w:after="0" w:line="240" w:lineRule="auto"/>
        <w:jc w:val="both"/>
        <w:rPr>
          <w:rFonts w:asciiTheme="minorHAnsi" w:hAnsiTheme="minorHAnsi" w:cs="Tahoma"/>
          <w:bCs/>
        </w:rPr>
      </w:pPr>
      <w:r w:rsidRPr="003F0DF5">
        <w:rPr>
          <w:rFonts w:asciiTheme="minorHAnsi" w:hAnsiTheme="minorHAnsi" w:cs="Tahoma"/>
          <w:bCs/>
        </w:rPr>
        <w:t>Stały zbiornik ciśnieniowy JCN500 REFLEX nr fab. 12M082390374/2012; nr ew. N 7303024869</w:t>
      </w:r>
      <w:r w:rsidR="003F0DF5">
        <w:rPr>
          <w:rFonts w:asciiTheme="minorHAnsi" w:hAnsiTheme="minorHAnsi" w:cs="Tahoma"/>
          <w:bCs/>
        </w:rPr>
        <w:t xml:space="preserve"> </w:t>
      </w:r>
      <w:r w:rsidRPr="003F0DF5">
        <w:rPr>
          <w:rFonts w:asciiTheme="minorHAnsi" w:hAnsiTheme="minorHAnsi" w:cs="Tahoma"/>
          <w:bCs/>
        </w:rPr>
        <w:t>nie później niż w roku 2017</w:t>
      </w:r>
    </w:p>
    <w:p w:rsidR="00EF300A" w:rsidRPr="003F0DF5" w:rsidRDefault="003F0DF5" w:rsidP="006579AA">
      <w:pPr>
        <w:pStyle w:val="Akapitzlist"/>
        <w:numPr>
          <w:ilvl w:val="0"/>
          <w:numId w:val="4"/>
        </w:numPr>
        <w:shd w:val="clear" w:color="auto" w:fill="FFFFFF" w:themeFill="background1"/>
        <w:autoSpaceDE w:val="0"/>
        <w:autoSpaceDN w:val="0"/>
        <w:adjustRightInd w:val="0"/>
        <w:spacing w:after="0" w:line="240" w:lineRule="auto"/>
        <w:jc w:val="both"/>
        <w:rPr>
          <w:rFonts w:asciiTheme="minorHAnsi" w:hAnsiTheme="minorHAnsi" w:cs="Tahoma"/>
          <w:bCs/>
        </w:rPr>
      </w:pPr>
      <w:r w:rsidRPr="003F0DF5">
        <w:rPr>
          <w:rFonts w:asciiTheme="minorHAnsi" w:hAnsiTheme="minorHAnsi" w:cs="Tahoma"/>
          <w:bCs/>
        </w:rPr>
        <w:t xml:space="preserve"> </w:t>
      </w:r>
      <w:r w:rsidR="00EF300A" w:rsidRPr="003F0DF5">
        <w:rPr>
          <w:rFonts w:asciiTheme="minorHAnsi" w:hAnsiTheme="minorHAnsi" w:cs="Tahoma"/>
          <w:bCs/>
        </w:rPr>
        <w:t>Węzeł cieplny – usytuowany na parterze w pomieszczeniu 0.29 nie później niż w roku 2017</w:t>
      </w:r>
    </w:p>
    <w:p w:rsidR="00EF300A" w:rsidRPr="003F0DF5" w:rsidRDefault="00EF300A" w:rsidP="006579AA">
      <w:pPr>
        <w:pStyle w:val="Akapitzlist"/>
        <w:numPr>
          <w:ilvl w:val="0"/>
          <w:numId w:val="4"/>
        </w:numPr>
        <w:shd w:val="clear" w:color="auto" w:fill="FFFFFF" w:themeFill="background1"/>
        <w:autoSpaceDE w:val="0"/>
        <w:autoSpaceDN w:val="0"/>
        <w:adjustRightInd w:val="0"/>
        <w:spacing w:after="0" w:line="240" w:lineRule="auto"/>
        <w:jc w:val="both"/>
        <w:rPr>
          <w:rFonts w:asciiTheme="minorHAnsi" w:hAnsiTheme="minorHAnsi" w:cs="Tahoma"/>
          <w:bCs/>
        </w:rPr>
      </w:pPr>
      <w:r w:rsidRPr="003F0DF5">
        <w:rPr>
          <w:rFonts w:asciiTheme="minorHAnsi" w:hAnsiTheme="minorHAnsi" w:cs="Tahoma"/>
          <w:bCs/>
        </w:rPr>
        <w:t>Platforma – dźwig dla osób niepełnosprawnych Typ: Kali B ; wytwórca LIFT PROJEKT                       nr fab. B-13-580/2013; nr ew. N 3003000707; kwiecień 2014</w:t>
      </w:r>
    </w:p>
    <w:p w:rsidR="00EF300A" w:rsidRPr="003F0DF5" w:rsidRDefault="00EF300A" w:rsidP="006579AA">
      <w:pPr>
        <w:pStyle w:val="Akapitzlist"/>
        <w:numPr>
          <w:ilvl w:val="0"/>
          <w:numId w:val="4"/>
        </w:numPr>
        <w:shd w:val="clear" w:color="auto" w:fill="FFFFFF" w:themeFill="background1"/>
        <w:autoSpaceDE w:val="0"/>
        <w:autoSpaceDN w:val="0"/>
        <w:adjustRightInd w:val="0"/>
        <w:spacing w:after="0" w:line="240" w:lineRule="auto"/>
        <w:jc w:val="both"/>
        <w:rPr>
          <w:rFonts w:asciiTheme="minorHAnsi" w:hAnsiTheme="minorHAnsi" w:cs="Tahoma"/>
          <w:bCs/>
        </w:rPr>
      </w:pPr>
      <w:r w:rsidRPr="003F0DF5">
        <w:rPr>
          <w:rFonts w:asciiTheme="minorHAnsi" w:hAnsiTheme="minorHAnsi" w:cs="Tahoma"/>
          <w:bCs/>
        </w:rPr>
        <w:t>Dźwig osobowy pożarowy  Typ: PW13/10-19 MONOSPACE; wytwórca KONE; 1000kg;          13osobowy; ilość przystanków 8;  nr fab. 40272529/2012; nr ew. N 3103003249; maj 2014</w:t>
      </w:r>
    </w:p>
    <w:p w:rsidR="00EF300A" w:rsidRPr="003F0DF5" w:rsidRDefault="00EF300A" w:rsidP="006579AA">
      <w:pPr>
        <w:pStyle w:val="Akapitzlist"/>
        <w:numPr>
          <w:ilvl w:val="0"/>
          <w:numId w:val="4"/>
        </w:numPr>
        <w:shd w:val="clear" w:color="auto" w:fill="FFFFFF" w:themeFill="background1"/>
        <w:autoSpaceDE w:val="0"/>
        <w:autoSpaceDN w:val="0"/>
        <w:adjustRightInd w:val="0"/>
        <w:spacing w:after="0" w:line="240" w:lineRule="auto"/>
        <w:jc w:val="both"/>
        <w:rPr>
          <w:rFonts w:asciiTheme="minorHAnsi" w:hAnsiTheme="minorHAnsi" w:cs="Tahoma"/>
          <w:bCs/>
        </w:rPr>
      </w:pPr>
      <w:r w:rsidRPr="003F0DF5">
        <w:rPr>
          <w:rFonts w:asciiTheme="minorHAnsi" w:hAnsiTheme="minorHAnsi" w:cs="Tahoma"/>
          <w:bCs/>
        </w:rPr>
        <w:t>Dźwig osobowy Typ: PW13/10-19 MONOSPACE; wytwórca KONE; 1000kg; 13 osobowy;</w:t>
      </w:r>
      <w:r w:rsidR="003F0DF5">
        <w:rPr>
          <w:rFonts w:asciiTheme="minorHAnsi" w:hAnsiTheme="minorHAnsi" w:cs="Tahoma"/>
          <w:bCs/>
        </w:rPr>
        <w:t xml:space="preserve"> </w:t>
      </w:r>
      <w:r w:rsidRPr="003F0DF5">
        <w:rPr>
          <w:rFonts w:asciiTheme="minorHAnsi" w:hAnsiTheme="minorHAnsi" w:cs="Tahoma"/>
          <w:bCs/>
        </w:rPr>
        <w:t>ilość przystanków; nr fab. 40272530/2012; nr ew. N 3103003250; maj 2014</w:t>
      </w:r>
    </w:p>
    <w:p w:rsidR="00EF300A" w:rsidRPr="003F0DF5" w:rsidRDefault="00EF300A" w:rsidP="006579AA">
      <w:pPr>
        <w:pStyle w:val="Akapitzlist"/>
        <w:numPr>
          <w:ilvl w:val="0"/>
          <w:numId w:val="4"/>
        </w:numPr>
        <w:shd w:val="clear" w:color="auto" w:fill="FFFFFF" w:themeFill="background1"/>
        <w:autoSpaceDE w:val="0"/>
        <w:autoSpaceDN w:val="0"/>
        <w:adjustRightInd w:val="0"/>
        <w:spacing w:after="0" w:line="240" w:lineRule="auto"/>
        <w:jc w:val="both"/>
        <w:rPr>
          <w:rFonts w:asciiTheme="minorHAnsi" w:hAnsiTheme="minorHAnsi" w:cs="Tahoma"/>
          <w:bCs/>
        </w:rPr>
      </w:pPr>
      <w:r w:rsidRPr="003F0DF5">
        <w:rPr>
          <w:rFonts w:asciiTheme="minorHAnsi" w:hAnsiTheme="minorHAnsi" w:cs="Tahoma"/>
          <w:bCs/>
        </w:rPr>
        <w:t>Dźwig osobowy Typ: PW13/10-19 MONOSPACE; wytwórca KONE; 1000kg; 13 osobowy;</w:t>
      </w:r>
      <w:r w:rsidR="003F0DF5">
        <w:rPr>
          <w:rFonts w:asciiTheme="minorHAnsi" w:hAnsiTheme="minorHAnsi" w:cs="Tahoma"/>
          <w:bCs/>
        </w:rPr>
        <w:t xml:space="preserve"> </w:t>
      </w:r>
      <w:r w:rsidRPr="003F0DF5">
        <w:rPr>
          <w:rFonts w:asciiTheme="minorHAnsi" w:hAnsiTheme="minorHAnsi" w:cs="Tahoma"/>
          <w:bCs/>
        </w:rPr>
        <w:t>ilość przystanków 8; nr fab. 40272531/2012; nr ew. N 3103003251; maj 2014</w:t>
      </w:r>
    </w:p>
    <w:p w:rsidR="00EF300A" w:rsidRPr="003F0DF5" w:rsidRDefault="00EF300A" w:rsidP="006579AA">
      <w:pPr>
        <w:pStyle w:val="Akapitzlist"/>
        <w:numPr>
          <w:ilvl w:val="0"/>
          <w:numId w:val="4"/>
        </w:numPr>
        <w:shd w:val="clear" w:color="auto" w:fill="FFFFFF" w:themeFill="background1"/>
        <w:autoSpaceDE w:val="0"/>
        <w:autoSpaceDN w:val="0"/>
        <w:adjustRightInd w:val="0"/>
        <w:spacing w:after="0" w:line="240" w:lineRule="auto"/>
        <w:jc w:val="both"/>
        <w:rPr>
          <w:rFonts w:asciiTheme="minorHAnsi" w:hAnsiTheme="minorHAnsi" w:cs="Tahoma"/>
          <w:bCs/>
        </w:rPr>
      </w:pPr>
      <w:r w:rsidRPr="003F0DF5">
        <w:rPr>
          <w:rFonts w:asciiTheme="minorHAnsi" w:hAnsiTheme="minorHAnsi" w:cs="Tahoma"/>
          <w:bCs/>
        </w:rPr>
        <w:t>Dźwig osobowy Typ: PW 13/10-19 MONOSPACE; wytwórca KONE; 1000kg; 13 osobowy;</w:t>
      </w:r>
    </w:p>
    <w:p w:rsidR="00EF300A" w:rsidRPr="003F0DF5" w:rsidRDefault="00EF300A"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3F0DF5">
        <w:rPr>
          <w:rFonts w:asciiTheme="minorHAnsi" w:hAnsiTheme="minorHAnsi" w:cs="Tahoma"/>
          <w:bCs/>
        </w:rPr>
        <w:tab/>
        <w:t>ilość  przystanków 8; nr fab. 40272532/2012; nr ew. N 3103003252; maj 2014</w:t>
      </w:r>
      <w:r w:rsidRPr="003F0DF5">
        <w:rPr>
          <w:rFonts w:asciiTheme="minorHAnsi" w:hAnsiTheme="minorHAnsi" w:cs="Tahoma"/>
          <w:bCs/>
        </w:rPr>
        <w:tab/>
      </w:r>
    </w:p>
    <w:p w:rsidR="00EF300A" w:rsidRPr="00DC0C24" w:rsidRDefault="00F50E4B"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Pr>
          <w:rFonts w:asciiTheme="minorHAnsi" w:hAnsiTheme="minorHAnsi" w:cs="Tahoma"/>
          <w:b/>
          <w:bCs/>
        </w:rPr>
        <w:t>XIII</w:t>
      </w:r>
      <w:r w:rsidR="00360640" w:rsidRPr="00360640">
        <w:rPr>
          <w:rFonts w:asciiTheme="minorHAnsi" w:hAnsiTheme="minorHAnsi" w:cs="Tahoma"/>
          <w:b/>
          <w:bCs/>
        </w:rPr>
        <w:t>.</w:t>
      </w:r>
      <w:r w:rsidR="00EF300A" w:rsidRPr="00360640">
        <w:rPr>
          <w:rFonts w:asciiTheme="minorHAnsi" w:hAnsiTheme="minorHAnsi" w:cs="Tahoma"/>
          <w:b/>
          <w:bCs/>
        </w:rPr>
        <w:t xml:space="preserve"> Zestawienie</w:t>
      </w:r>
      <w:r w:rsidR="00EF300A" w:rsidRPr="00DC0C24">
        <w:rPr>
          <w:rFonts w:asciiTheme="minorHAnsi" w:hAnsiTheme="minorHAnsi" w:cs="Tahoma"/>
          <w:b/>
          <w:bCs/>
        </w:rPr>
        <w:t xml:space="preserve"> filtrów central wentylacyjnych </w:t>
      </w:r>
    </w:p>
    <w:p w:rsidR="00EF300A" w:rsidRPr="00DC0C24" w:rsidRDefault="00EF300A"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ab/>
      </w:r>
      <w:r w:rsidRPr="00DC0C24">
        <w:rPr>
          <w:rFonts w:asciiTheme="minorHAnsi" w:hAnsiTheme="minorHAnsi" w:cs="Tahoma"/>
          <w:b/>
          <w:bCs/>
        </w:rPr>
        <w:tab/>
      </w:r>
      <w:r w:rsidRPr="00DC0C24">
        <w:rPr>
          <w:rFonts w:asciiTheme="minorHAnsi" w:hAnsiTheme="minorHAnsi" w:cs="Tahoma"/>
          <w:b/>
          <w:bCs/>
        </w:rPr>
        <w:tab/>
      </w:r>
      <w:r w:rsidRPr="00DC0C24">
        <w:rPr>
          <w:rFonts w:asciiTheme="minorHAnsi" w:hAnsiTheme="minorHAnsi" w:cs="Tahoma"/>
          <w:b/>
          <w:bCs/>
        </w:rPr>
        <w:tab/>
      </w:r>
      <w:r w:rsidRPr="00DC0C24">
        <w:rPr>
          <w:rFonts w:asciiTheme="minorHAnsi" w:hAnsiTheme="minorHAnsi" w:cs="Tahoma"/>
          <w:b/>
          <w:bCs/>
        </w:rPr>
        <w:tab/>
      </w:r>
    </w:p>
    <w:p w:rsidR="00EF300A" w:rsidRPr="003F0DF5" w:rsidRDefault="00EF300A"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3F0DF5">
        <w:rPr>
          <w:rFonts w:asciiTheme="minorHAnsi" w:hAnsiTheme="minorHAnsi" w:cs="Tahoma"/>
          <w:bCs/>
        </w:rPr>
        <w:t>L.p.</w:t>
      </w:r>
      <w:r w:rsidRPr="003F0DF5">
        <w:rPr>
          <w:rFonts w:asciiTheme="minorHAnsi" w:hAnsiTheme="minorHAnsi" w:cs="Tahoma"/>
          <w:bCs/>
        </w:rPr>
        <w:tab/>
        <w:t>Numer centrali</w:t>
      </w:r>
      <w:r w:rsidRPr="003F0DF5">
        <w:rPr>
          <w:rFonts w:asciiTheme="minorHAnsi" w:hAnsiTheme="minorHAnsi" w:cs="Tahoma"/>
          <w:bCs/>
        </w:rPr>
        <w:tab/>
        <w:t>Opis kod w CNK</w:t>
      </w:r>
      <w:r w:rsidRPr="003F0DF5">
        <w:rPr>
          <w:rFonts w:asciiTheme="minorHAnsi" w:hAnsiTheme="minorHAnsi" w:cs="Tahoma"/>
          <w:bCs/>
        </w:rPr>
        <w:tab/>
        <w:t>Symbol filtra</w:t>
      </w:r>
      <w:r w:rsidRPr="003F0DF5">
        <w:rPr>
          <w:rFonts w:asciiTheme="minorHAnsi" w:hAnsiTheme="minorHAnsi" w:cs="Tahoma"/>
          <w:bCs/>
        </w:rPr>
        <w:tab/>
        <w:t>ilość</w:t>
      </w:r>
      <w:r w:rsidRPr="003F0DF5">
        <w:rPr>
          <w:rFonts w:asciiTheme="minorHAnsi" w:hAnsiTheme="minorHAnsi" w:cs="Tahoma"/>
          <w:bCs/>
        </w:rPr>
        <w:tab/>
        <w:t>j.m.</w:t>
      </w:r>
    </w:p>
    <w:p w:rsidR="00EF300A" w:rsidRPr="003F0DF5" w:rsidRDefault="00AB359F" w:rsidP="008B565F">
      <w:pPr>
        <w:shd w:val="clear" w:color="auto" w:fill="FFFFFF" w:themeFill="background1"/>
        <w:autoSpaceDE w:val="0"/>
        <w:autoSpaceDN w:val="0"/>
        <w:adjustRightInd w:val="0"/>
        <w:spacing w:after="0" w:line="240" w:lineRule="auto"/>
        <w:ind w:left="705" w:hanging="705"/>
        <w:jc w:val="both"/>
        <w:rPr>
          <w:rFonts w:asciiTheme="minorHAnsi" w:hAnsiTheme="minorHAnsi" w:cs="Tahoma"/>
          <w:bCs/>
        </w:rPr>
      </w:pPr>
      <w:r>
        <w:rPr>
          <w:rFonts w:asciiTheme="minorHAnsi" w:hAnsiTheme="minorHAnsi" w:cs="Tahoma"/>
          <w:bCs/>
        </w:rPr>
        <w:t xml:space="preserve">1      </w:t>
      </w:r>
      <w:r>
        <w:rPr>
          <w:rFonts w:asciiTheme="minorHAnsi" w:hAnsiTheme="minorHAnsi" w:cs="Tahoma"/>
          <w:bCs/>
        </w:rPr>
        <w:tab/>
        <w:t xml:space="preserve">C </w:t>
      </w:r>
      <w:r w:rsidR="008B565F">
        <w:rPr>
          <w:rFonts w:asciiTheme="minorHAnsi" w:hAnsiTheme="minorHAnsi" w:cs="Tahoma"/>
          <w:bCs/>
        </w:rPr>
        <w:t>26043/11</w:t>
      </w:r>
      <w:r>
        <w:rPr>
          <w:rFonts w:asciiTheme="minorHAnsi" w:hAnsiTheme="minorHAnsi" w:cs="Tahoma"/>
          <w:bCs/>
        </w:rPr>
        <w:t xml:space="preserve">  Centrala klimatyzacyjna podwieszana SPS-1/3—L; Filtr kaseto</w:t>
      </w:r>
      <w:r w:rsidR="00DF3FCC">
        <w:rPr>
          <w:rFonts w:asciiTheme="minorHAnsi" w:hAnsiTheme="minorHAnsi" w:cs="Tahoma"/>
          <w:bCs/>
        </w:rPr>
        <w:t>nowy FD-630x330x100-G4; szt. - 2</w:t>
      </w:r>
      <w:r w:rsidR="00EF300A" w:rsidRPr="003F0DF5">
        <w:rPr>
          <w:rFonts w:asciiTheme="minorHAnsi" w:hAnsiTheme="minorHAnsi" w:cs="Tahoma"/>
          <w:bCs/>
        </w:rPr>
        <w:t xml:space="preserve"> </w:t>
      </w:r>
    </w:p>
    <w:p w:rsidR="00EF300A" w:rsidRDefault="008B565F" w:rsidP="00AB359F">
      <w:pPr>
        <w:shd w:val="clear" w:color="auto" w:fill="FFFFFF" w:themeFill="background1"/>
        <w:autoSpaceDE w:val="0"/>
        <w:autoSpaceDN w:val="0"/>
        <w:adjustRightInd w:val="0"/>
        <w:spacing w:after="0" w:line="240" w:lineRule="auto"/>
        <w:ind w:left="705" w:hanging="705"/>
        <w:jc w:val="both"/>
        <w:rPr>
          <w:rFonts w:asciiTheme="minorHAnsi" w:hAnsiTheme="minorHAnsi" w:cs="Tahoma"/>
          <w:bCs/>
        </w:rPr>
      </w:pPr>
      <w:r>
        <w:rPr>
          <w:rFonts w:asciiTheme="minorHAnsi" w:hAnsiTheme="minorHAnsi" w:cs="Tahoma"/>
          <w:bCs/>
        </w:rPr>
        <w:t>2</w:t>
      </w:r>
      <w:r>
        <w:rPr>
          <w:rFonts w:asciiTheme="minorHAnsi" w:hAnsiTheme="minorHAnsi" w:cs="Tahoma"/>
          <w:bCs/>
        </w:rPr>
        <w:tab/>
        <w:t>C 26040/11</w:t>
      </w:r>
      <w:r w:rsidR="00AB359F">
        <w:rPr>
          <w:rFonts w:asciiTheme="minorHAnsi" w:hAnsiTheme="minorHAnsi" w:cs="Tahoma"/>
          <w:bCs/>
        </w:rPr>
        <w:t xml:space="preserve"> Centrala klimatyzacyjna dachowa BD-5/50//-L/P; Filtr kaseto</w:t>
      </w:r>
      <w:r w:rsidR="00DF3FCC">
        <w:rPr>
          <w:rFonts w:asciiTheme="minorHAnsi" w:hAnsiTheme="minorHAnsi" w:cs="Tahoma"/>
          <w:bCs/>
        </w:rPr>
        <w:t>nowy FD-592x905x100-G4; szt. – 4</w:t>
      </w:r>
    </w:p>
    <w:p w:rsidR="00AB359F" w:rsidRDefault="00AB359F" w:rsidP="00AB359F">
      <w:pPr>
        <w:shd w:val="clear" w:color="auto" w:fill="FFFFFF" w:themeFill="background1"/>
        <w:autoSpaceDE w:val="0"/>
        <w:autoSpaceDN w:val="0"/>
        <w:adjustRightInd w:val="0"/>
        <w:spacing w:after="0" w:line="240" w:lineRule="auto"/>
        <w:ind w:left="705" w:hanging="705"/>
        <w:jc w:val="both"/>
        <w:rPr>
          <w:rFonts w:asciiTheme="minorHAnsi" w:hAnsiTheme="minorHAnsi" w:cs="Tahoma"/>
          <w:bCs/>
        </w:rPr>
      </w:pPr>
      <w:r>
        <w:rPr>
          <w:rFonts w:asciiTheme="minorHAnsi" w:hAnsiTheme="minorHAnsi" w:cs="Tahoma"/>
          <w:bCs/>
        </w:rPr>
        <w:t>3</w:t>
      </w:r>
      <w:r>
        <w:rPr>
          <w:rFonts w:asciiTheme="minorHAnsi" w:hAnsiTheme="minorHAnsi" w:cs="Tahoma"/>
          <w:bCs/>
        </w:rPr>
        <w:tab/>
        <w:t>C 26041/11 Centrala klimatyzacyjna dachowa; BD-5/50/-P/L; Filtr kaseto</w:t>
      </w:r>
      <w:r w:rsidR="00DF3FCC">
        <w:rPr>
          <w:rFonts w:asciiTheme="minorHAnsi" w:hAnsiTheme="minorHAnsi" w:cs="Tahoma"/>
          <w:bCs/>
        </w:rPr>
        <w:t>nowy FD-592x905x100-G4; szt. – 4</w:t>
      </w:r>
    </w:p>
    <w:p w:rsidR="00AB359F" w:rsidRDefault="008D26B7" w:rsidP="00AB359F">
      <w:pPr>
        <w:shd w:val="clear" w:color="auto" w:fill="FFFFFF" w:themeFill="background1"/>
        <w:autoSpaceDE w:val="0"/>
        <w:autoSpaceDN w:val="0"/>
        <w:adjustRightInd w:val="0"/>
        <w:spacing w:after="0" w:line="240" w:lineRule="auto"/>
        <w:ind w:left="705" w:hanging="705"/>
        <w:jc w:val="both"/>
        <w:rPr>
          <w:rFonts w:asciiTheme="minorHAnsi" w:hAnsiTheme="minorHAnsi" w:cs="Tahoma"/>
          <w:bCs/>
        </w:rPr>
      </w:pPr>
      <w:r>
        <w:rPr>
          <w:rFonts w:asciiTheme="minorHAnsi" w:hAnsiTheme="minorHAnsi" w:cs="Tahoma"/>
          <w:bCs/>
        </w:rPr>
        <w:t>4</w:t>
      </w:r>
      <w:r>
        <w:rPr>
          <w:rFonts w:asciiTheme="minorHAnsi" w:hAnsiTheme="minorHAnsi" w:cs="Tahoma"/>
          <w:bCs/>
        </w:rPr>
        <w:tab/>
        <w:t>C 26042/11 Centrala klimatyzacyjna dachowa; BD-40/50/-L/P; Filtr kas</w:t>
      </w:r>
      <w:r w:rsidR="00DF3FCC">
        <w:rPr>
          <w:rFonts w:asciiTheme="minorHAnsi" w:hAnsiTheme="minorHAnsi" w:cs="Tahoma"/>
          <w:bCs/>
        </w:rPr>
        <w:t>etonowy FD-592x950x100-G4 szt. 2;  FD-287x905x100-G4 szt. – 2</w:t>
      </w:r>
    </w:p>
    <w:p w:rsidR="00EF300A" w:rsidRPr="003F0DF5" w:rsidRDefault="008D26B7" w:rsidP="008D395D">
      <w:pPr>
        <w:shd w:val="clear" w:color="auto" w:fill="FFFFFF" w:themeFill="background1"/>
        <w:autoSpaceDE w:val="0"/>
        <w:autoSpaceDN w:val="0"/>
        <w:adjustRightInd w:val="0"/>
        <w:spacing w:after="0" w:line="240" w:lineRule="auto"/>
        <w:ind w:left="705" w:hanging="705"/>
        <w:jc w:val="both"/>
        <w:rPr>
          <w:rFonts w:asciiTheme="minorHAnsi" w:hAnsiTheme="minorHAnsi" w:cs="Tahoma"/>
          <w:bCs/>
        </w:rPr>
      </w:pPr>
      <w:r>
        <w:rPr>
          <w:rFonts w:asciiTheme="minorHAnsi" w:hAnsiTheme="minorHAnsi" w:cs="Tahoma"/>
          <w:bCs/>
        </w:rPr>
        <w:t>5</w:t>
      </w:r>
      <w:r>
        <w:rPr>
          <w:rFonts w:asciiTheme="minorHAnsi" w:hAnsiTheme="minorHAnsi" w:cs="Tahoma"/>
          <w:bCs/>
        </w:rPr>
        <w:tab/>
        <w:t>C 26044/11 Centrala klimatyzacyjna sekcyjna Bs-2/50/-L; Filtr kasetonowy FD-592x592x100-G4;  szt. - 1</w:t>
      </w:r>
      <w:r w:rsidR="00EF300A" w:rsidRPr="003F0DF5">
        <w:rPr>
          <w:rFonts w:asciiTheme="minorHAnsi" w:hAnsiTheme="minorHAnsi" w:cs="Tahoma"/>
          <w:bCs/>
        </w:rPr>
        <w:tab/>
      </w:r>
      <w:r w:rsidR="00EF300A" w:rsidRPr="003F0DF5">
        <w:rPr>
          <w:rFonts w:asciiTheme="minorHAnsi" w:hAnsiTheme="minorHAnsi" w:cs="Tahoma"/>
          <w:bCs/>
        </w:rPr>
        <w:tab/>
      </w:r>
      <w:r w:rsidR="00EF300A" w:rsidRPr="003F0DF5">
        <w:rPr>
          <w:rFonts w:asciiTheme="minorHAnsi" w:hAnsiTheme="minorHAnsi" w:cs="Tahoma"/>
          <w:bCs/>
        </w:rPr>
        <w:tab/>
      </w:r>
      <w:r w:rsidR="00EF300A" w:rsidRPr="003F0DF5">
        <w:rPr>
          <w:rFonts w:asciiTheme="minorHAnsi" w:hAnsiTheme="minorHAnsi" w:cs="Tahoma"/>
          <w:bCs/>
        </w:rPr>
        <w:tab/>
      </w:r>
    </w:p>
    <w:p w:rsidR="00EF300A" w:rsidRPr="00DC0C24" w:rsidRDefault="00EF300A"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ab/>
      </w:r>
      <w:r w:rsidRPr="00DC0C24">
        <w:rPr>
          <w:rFonts w:asciiTheme="minorHAnsi" w:hAnsiTheme="minorHAnsi" w:cs="Tahoma"/>
          <w:b/>
          <w:bCs/>
        </w:rPr>
        <w:tab/>
      </w:r>
      <w:r w:rsidRPr="00DC0C24">
        <w:rPr>
          <w:rFonts w:asciiTheme="minorHAnsi" w:hAnsiTheme="minorHAnsi" w:cs="Tahoma"/>
          <w:b/>
          <w:bCs/>
        </w:rPr>
        <w:tab/>
      </w:r>
      <w:r w:rsidRPr="00DC0C24">
        <w:rPr>
          <w:rFonts w:asciiTheme="minorHAnsi" w:hAnsiTheme="minorHAnsi" w:cs="Tahoma"/>
          <w:b/>
          <w:bCs/>
        </w:rPr>
        <w:tab/>
      </w:r>
      <w:r w:rsidRPr="00DC0C24">
        <w:rPr>
          <w:rFonts w:asciiTheme="minorHAnsi" w:hAnsiTheme="minorHAnsi" w:cs="Tahoma"/>
          <w:b/>
          <w:bCs/>
        </w:rPr>
        <w:tab/>
      </w:r>
    </w:p>
    <w:p w:rsidR="00EF300A" w:rsidRPr="00DC0C24" w:rsidRDefault="00360640"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Pr>
          <w:rFonts w:asciiTheme="minorHAnsi" w:hAnsiTheme="minorHAnsi" w:cs="Tahoma"/>
          <w:b/>
          <w:bCs/>
        </w:rPr>
        <w:t>X</w:t>
      </w:r>
      <w:r w:rsidR="00F50E4B">
        <w:rPr>
          <w:rFonts w:asciiTheme="minorHAnsi" w:hAnsiTheme="minorHAnsi" w:cs="Tahoma"/>
          <w:b/>
          <w:bCs/>
        </w:rPr>
        <w:t>IV</w:t>
      </w:r>
      <w:r w:rsidR="00EF300A" w:rsidRPr="00DC0C24">
        <w:rPr>
          <w:rFonts w:asciiTheme="minorHAnsi" w:hAnsiTheme="minorHAnsi" w:cs="Tahoma"/>
          <w:b/>
          <w:bCs/>
        </w:rPr>
        <w:t xml:space="preserve">. Zestawienie </w:t>
      </w:r>
      <w:proofErr w:type="spellStart"/>
      <w:r w:rsidR="00EF300A" w:rsidRPr="00DC0C24">
        <w:rPr>
          <w:rFonts w:asciiTheme="minorHAnsi" w:hAnsiTheme="minorHAnsi" w:cs="Tahoma"/>
          <w:b/>
          <w:bCs/>
        </w:rPr>
        <w:t>Klimakonwektorów</w:t>
      </w:r>
      <w:proofErr w:type="spellEnd"/>
    </w:p>
    <w:p w:rsidR="00EF300A" w:rsidRPr="00DC0C24" w:rsidRDefault="00EF300A"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ab/>
      </w:r>
      <w:r w:rsidRPr="00DC0C24">
        <w:rPr>
          <w:rFonts w:asciiTheme="minorHAnsi" w:hAnsiTheme="minorHAnsi" w:cs="Tahoma"/>
          <w:b/>
          <w:bCs/>
        </w:rPr>
        <w:tab/>
      </w:r>
      <w:r w:rsidRPr="00DC0C24">
        <w:rPr>
          <w:rFonts w:asciiTheme="minorHAnsi" w:hAnsiTheme="minorHAnsi" w:cs="Tahoma"/>
          <w:b/>
          <w:bCs/>
        </w:rPr>
        <w:tab/>
      </w:r>
      <w:r w:rsidRPr="00DC0C24">
        <w:rPr>
          <w:rFonts w:asciiTheme="minorHAnsi" w:hAnsiTheme="minorHAnsi" w:cs="Tahoma"/>
          <w:b/>
          <w:bCs/>
        </w:rPr>
        <w:tab/>
      </w:r>
      <w:r w:rsidRPr="00DC0C24">
        <w:rPr>
          <w:rFonts w:asciiTheme="minorHAnsi" w:hAnsiTheme="minorHAnsi" w:cs="Tahoma"/>
          <w:b/>
          <w:bCs/>
        </w:rPr>
        <w:tab/>
      </w:r>
    </w:p>
    <w:p w:rsidR="00EF300A" w:rsidRPr="003F0DF5" w:rsidRDefault="00107A2F"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L.p.</w:t>
      </w:r>
      <w:r>
        <w:rPr>
          <w:rFonts w:asciiTheme="minorHAnsi" w:hAnsiTheme="minorHAnsi" w:cs="Tahoma"/>
          <w:bCs/>
        </w:rPr>
        <w:tab/>
        <w:t>Typ</w:t>
      </w:r>
      <w:r>
        <w:rPr>
          <w:rFonts w:asciiTheme="minorHAnsi" w:hAnsiTheme="minorHAnsi" w:cs="Tahoma"/>
          <w:bCs/>
        </w:rPr>
        <w:tab/>
        <w:t xml:space="preserve"> </w:t>
      </w:r>
      <w:r>
        <w:rPr>
          <w:rFonts w:asciiTheme="minorHAnsi" w:hAnsiTheme="minorHAnsi" w:cs="Tahoma"/>
          <w:bCs/>
        </w:rPr>
        <w:tab/>
        <w:t xml:space="preserve"> </w:t>
      </w:r>
    </w:p>
    <w:p w:rsidR="00EF300A" w:rsidRPr="003F0DF5" w:rsidRDefault="003843BE" w:rsidP="007E7CBB">
      <w:pPr>
        <w:shd w:val="clear" w:color="auto" w:fill="FFFFFF" w:themeFill="background1"/>
        <w:autoSpaceDE w:val="0"/>
        <w:autoSpaceDN w:val="0"/>
        <w:adjustRightInd w:val="0"/>
        <w:spacing w:after="0" w:line="240" w:lineRule="auto"/>
        <w:rPr>
          <w:rFonts w:asciiTheme="minorHAnsi" w:hAnsiTheme="minorHAnsi" w:cs="Tahoma"/>
          <w:bCs/>
        </w:rPr>
      </w:pPr>
      <w:r>
        <w:rPr>
          <w:rFonts w:asciiTheme="minorHAnsi" w:hAnsiTheme="minorHAnsi" w:cs="Tahoma"/>
          <w:bCs/>
        </w:rPr>
        <w:t>1</w:t>
      </w:r>
      <w:r>
        <w:rPr>
          <w:rFonts w:asciiTheme="minorHAnsi" w:hAnsiTheme="minorHAnsi" w:cs="Tahoma"/>
          <w:bCs/>
        </w:rPr>
        <w:tab/>
        <w:t>TCW</w:t>
      </w:r>
      <w:r w:rsidR="00C03B2B">
        <w:rPr>
          <w:rFonts w:asciiTheme="minorHAnsi" w:hAnsiTheme="minorHAnsi" w:cs="Tahoma"/>
          <w:bCs/>
        </w:rPr>
        <w:t>/V</w:t>
      </w:r>
      <w:r>
        <w:rPr>
          <w:rFonts w:asciiTheme="minorHAnsi" w:hAnsiTheme="minorHAnsi" w:cs="Tahoma"/>
          <w:bCs/>
        </w:rPr>
        <w:t xml:space="preserve"> 42    0,96kW</w:t>
      </w:r>
      <w:r w:rsidR="00B82D8E">
        <w:rPr>
          <w:rFonts w:asciiTheme="minorHAnsi" w:hAnsiTheme="minorHAnsi" w:cs="Tahoma"/>
          <w:bCs/>
        </w:rPr>
        <w:t xml:space="preserve"> </w:t>
      </w:r>
      <w:r w:rsidR="00107A2F">
        <w:rPr>
          <w:rFonts w:asciiTheme="minorHAnsi" w:hAnsiTheme="minorHAnsi" w:cs="Tahoma"/>
          <w:bCs/>
        </w:rPr>
        <w:t xml:space="preserve">  </w:t>
      </w:r>
      <w:r w:rsidR="00B82D8E">
        <w:rPr>
          <w:rFonts w:asciiTheme="minorHAnsi" w:hAnsiTheme="minorHAnsi" w:cs="Tahoma"/>
          <w:bCs/>
        </w:rPr>
        <w:t xml:space="preserve"> </w:t>
      </w:r>
      <w:proofErr w:type="spellStart"/>
      <w:r w:rsidR="00B82D8E">
        <w:rPr>
          <w:rFonts w:asciiTheme="minorHAnsi" w:hAnsiTheme="minorHAnsi" w:cs="Tahoma"/>
          <w:bCs/>
        </w:rPr>
        <w:t>Klimakonwektor</w:t>
      </w:r>
      <w:proofErr w:type="spellEnd"/>
      <w:r w:rsidR="00B82D8E">
        <w:rPr>
          <w:rFonts w:asciiTheme="minorHAnsi" w:hAnsiTheme="minorHAnsi" w:cs="Tahoma"/>
          <w:bCs/>
        </w:rPr>
        <w:t xml:space="preserve"> kasetonowy</w:t>
      </w:r>
      <w:r>
        <w:rPr>
          <w:rFonts w:asciiTheme="minorHAnsi" w:hAnsiTheme="minorHAnsi" w:cs="Tahoma"/>
          <w:bCs/>
        </w:rPr>
        <w:t xml:space="preserve">       szt. -</w:t>
      </w:r>
      <w:r w:rsidR="007E7CBB">
        <w:rPr>
          <w:rFonts w:asciiTheme="minorHAnsi" w:hAnsiTheme="minorHAnsi" w:cs="Tahoma"/>
          <w:bCs/>
        </w:rPr>
        <w:t xml:space="preserve"> 22    </w:t>
      </w:r>
      <w:r>
        <w:rPr>
          <w:rFonts w:asciiTheme="minorHAnsi" w:hAnsiTheme="minorHAnsi" w:cs="Tahoma"/>
          <w:bCs/>
        </w:rPr>
        <w:tab/>
      </w:r>
      <w:r w:rsidR="00EF300A" w:rsidRPr="003F0DF5">
        <w:rPr>
          <w:rFonts w:asciiTheme="minorHAnsi" w:hAnsiTheme="minorHAnsi" w:cs="Tahoma"/>
          <w:bCs/>
        </w:rPr>
        <w:tab/>
        <w:t xml:space="preserve"> </w:t>
      </w:r>
    </w:p>
    <w:p w:rsidR="003843BE" w:rsidRDefault="003843BE"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2</w:t>
      </w:r>
      <w:r>
        <w:rPr>
          <w:rFonts w:asciiTheme="minorHAnsi" w:hAnsiTheme="minorHAnsi" w:cs="Tahoma"/>
          <w:bCs/>
        </w:rPr>
        <w:tab/>
        <w:t>TCW</w:t>
      </w:r>
      <w:r w:rsidR="00C03B2B">
        <w:rPr>
          <w:rFonts w:asciiTheme="minorHAnsi" w:hAnsiTheme="minorHAnsi" w:cs="Tahoma"/>
          <w:bCs/>
        </w:rPr>
        <w:t>/V</w:t>
      </w:r>
      <w:r>
        <w:rPr>
          <w:rFonts w:asciiTheme="minorHAnsi" w:hAnsiTheme="minorHAnsi" w:cs="Tahoma"/>
          <w:bCs/>
        </w:rPr>
        <w:t xml:space="preserve"> 42    1,33kW</w:t>
      </w:r>
      <w:r w:rsidR="00B82D8E">
        <w:rPr>
          <w:rFonts w:asciiTheme="minorHAnsi" w:hAnsiTheme="minorHAnsi" w:cs="Tahoma"/>
          <w:bCs/>
        </w:rPr>
        <w:t xml:space="preserve"> </w:t>
      </w:r>
      <w:r w:rsidR="00107A2F">
        <w:rPr>
          <w:rFonts w:asciiTheme="minorHAnsi" w:hAnsiTheme="minorHAnsi" w:cs="Tahoma"/>
          <w:bCs/>
        </w:rPr>
        <w:t xml:space="preserve">  </w:t>
      </w:r>
      <w:r w:rsidR="00B82D8E">
        <w:rPr>
          <w:rFonts w:asciiTheme="minorHAnsi" w:hAnsiTheme="minorHAnsi" w:cs="Tahoma"/>
          <w:bCs/>
        </w:rPr>
        <w:t xml:space="preserve"> </w:t>
      </w:r>
      <w:proofErr w:type="spellStart"/>
      <w:r w:rsidR="00B82D8E">
        <w:rPr>
          <w:rFonts w:asciiTheme="minorHAnsi" w:hAnsiTheme="minorHAnsi" w:cs="Tahoma"/>
          <w:bCs/>
        </w:rPr>
        <w:t>Klimakonwektor</w:t>
      </w:r>
      <w:proofErr w:type="spellEnd"/>
      <w:r w:rsidR="00B82D8E">
        <w:rPr>
          <w:rFonts w:asciiTheme="minorHAnsi" w:hAnsiTheme="minorHAnsi" w:cs="Tahoma"/>
          <w:bCs/>
        </w:rPr>
        <w:t xml:space="preserve"> kasetonowy</w:t>
      </w:r>
      <w:r>
        <w:rPr>
          <w:rFonts w:asciiTheme="minorHAnsi" w:hAnsiTheme="minorHAnsi" w:cs="Tahoma"/>
          <w:bCs/>
        </w:rPr>
        <w:t xml:space="preserve">       szt. -    8</w:t>
      </w:r>
    </w:p>
    <w:p w:rsidR="003843BE" w:rsidRDefault="003843BE"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3</w:t>
      </w:r>
      <w:r>
        <w:rPr>
          <w:rFonts w:asciiTheme="minorHAnsi" w:hAnsiTheme="minorHAnsi" w:cs="Tahoma"/>
          <w:bCs/>
        </w:rPr>
        <w:tab/>
        <w:t xml:space="preserve">   </w:t>
      </w:r>
      <w:r w:rsidR="00B82D8E">
        <w:rPr>
          <w:rFonts w:asciiTheme="minorHAnsi" w:hAnsiTheme="minorHAnsi" w:cs="Tahoma"/>
          <w:bCs/>
        </w:rPr>
        <w:t xml:space="preserve">         44                   </w:t>
      </w:r>
      <w:r w:rsidR="00107A2F">
        <w:rPr>
          <w:rFonts w:asciiTheme="minorHAnsi" w:hAnsiTheme="minorHAnsi" w:cs="Tahoma"/>
          <w:bCs/>
        </w:rPr>
        <w:t xml:space="preserve">  </w:t>
      </w:r>
      <w:r w:rsidR="00BA68FE">
        <w:rPr>
          <w:rFonts w:asciiTheme="minorHAnsi" w:hAnsiTheme="minorHAnsi" w:cs="Tahoma"/>
          <w:bCs/>
        </w:rPr>
        <w:t xml:space="preserve"> </w:t>
      </w:r>
      <w:r w:rsidR="00B82D8E">
        <w:rPr>
          <w:rFonts w:asciiTheme="minorHAnsi" w:hAnsiTheme="minorHAnsi" w:cs="Tahoma"/>
          <w:bCs/>
        </w:rPr>
        <w:t xml:space="preserve"> </w:t>
      </w:r>
      <w:proofErr w:type="spellStart"/>
      <w:r w:rsidR="00B82D8E">
        <w:rPr>
          <w:rFonts w:asciiTheme="minorHAnsi" w:hAnsiTheme="minorHAnsi" w:cs="Tahoma"/>
          <w:bCs/>
        </w:rPr>
        <w:t>Klimakonwektor</w:t>
      </w:r>
      <w:proofErr w:type="spellEnd"/>
      <w:r w:rsidR="00B82D8E">
        <w:rPr>
          <w:rFonts w:asciiTheme="minorHAnsi" w:hAnsiTheme="minorHAnsi" w:cs="Tahoma"/>
          <w:bCs/>
        </w:rPr>
        <w:t xml:space="preserve"> kasetonowy   </w:t>
      </w:r>
      <w:r>
        <w:rPr>
          <w:rFonts w:asciiTheme="minorHAnsi" w:hAnsiTheme="minorHAnsi" w:cs="Tahoma"/>
          <w:bCs/>
        </w:rPr>
        <w:t xml:space="preserve">    szt. – 14</w:t>
      </w:r>
    </w:p>
    <w:p w:rsidR="00B82D8E" w:rsidRDefault="003843BE"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4</w:t>
      </w:r>
      <w:r>
        <w:rPr>
          <w:rFonts w:asciiTheme="minorHAnsi" w:hAnsiTheme="minorHAnsi" w:cs="Tahoma"/>
          <w:bCs/>
        </w:rPr>
        <w:tab/>
        <w:t xml:space="preserve">            54</w:t>
      </w:r>
      <w:r w:rsidR="00B82D8E">
        <w:rPr>
          <w:rFonts w:asciiTheme="minorHAnsi" w:hAnsiTheme="minorHAnsi" w:cs="Tahoma"/>
          <w:bCs/>
        </w:rPr>
        <w:t xml:space="preserve">                   </w:t>
      </w:r>
      <w:r w:rsidR="00107A2F">
        <w:rPr>
          <w:rFonts w:asciiTheme="minorHAnsi" w:hAnsiTheme="minorHAnsi" w:cs="Tahoma"/>
          <w:bCs/>
        </w:rPr>
        <w:t xml:space="preserve">  </w:t>
      </w:r>
      <w:r w:rsidR="00B82D8E">
        <w:rPr>
          <w:rFonts w:asciiTheme="minorHAnsi" w:hAnsiTheme="minorHAnsi" w:cs="Tahoma"/>
          <w:bCs/>
        </w:rPr>
        <w:t xml:space="preserve"> </w:t>
      </w:r>
      <w:r w:rsidR="00BA68FE">
        <w:rPr>
          <w:rFonts w:asciiTheme="minorHAnsi" w:hAnsiTheme="minorHAnsi" w:cs="Tahoma"/>
          <w:bCs/>
        </w:rPr>
        <w:t xml:space="preserve"> </w:t>
      </w:r>
      <w:proofErr w:type="spellStart"/>
      <w:r w:rsidR="00B82D8E">
        <w:rPr>
          <w:rFonts w:asciiTheme="minorHAnsi" w:hAnsiTheme="minorHAnsi" w:cs="Tahoma"/>
          <w:bCs/>
        </w:rPr>
        <w:t>Klimakonwektor</w:t>
      </w:r>
      <w:proofErr w:type="spellEnd"/>
      <w:r w:rsidR="00B82D8E">
        <w:rPr>
          <w:rFonts w:asciiTheme="minorHAnsi" w:hAnsiTheme="minorHAnsi" w:cs="Tahoma"/>
          <w:bCs/>
        </w:rPr>
        <w:t xml:space="preserve"> kasetonowy       szt. -    2</w:t>
      </w:r>
    </w:p>
    <w:p w:rsidR="002C1F74" w:rsidRDefault="00B82D8E"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 xml:space="preserve">5            HWWN 22                 </w:t>
      </w:r>
      <w:r w:rsidR="00107A2F">
        <w:rPr>
          <w:rFonts w:asciiTheme="minorHAnsi" w:hAnsiTheme="minorHAnsi" w:cs="Tahoma"/>
          <w:bCs/>
        </w:rPr>
        <w:t xml:space="preserve">  </w:t>
      </w:r>
      <w:r>
        <w:rPr>
          <w:rFonts w:asciiTheme="minorHAnsi" w:hAnsiTheme="minorHAnsi" w:cs="Tahoma"/>
          <w:bCs/>
        </w:rPr>
        <w:t xml:space="preserve"> </w:t>
      </w:r>
      <w:proofErr w:type="spellStart"/>
      <w:r>
        <w:rPr>
          <w:rFonts w:asciiTheme="minorHAnsi" w:hAnsiTheme="minorHAnsi" w:cs="Tahoma"/>
          <w:bCs/>
        </w:rPr>
        <w:t>Klimakonwektor</w:t>
      </w:r>
      <w:proofErr w:type="spellEnd"/>
      <w:r>
        <w:rPr>
          <w:rFonts w:asciiTheme="minorHAnsi" w:hAnsiTheme="minorHAnsi" w:cs="Tahoma"/>
          <w:bCs/>
        </w:rPr>
        <w:t xml:space="preserve"> naścienny          </w:t>
      </w:r>
      <w:r w:rsidR="00BA68FE">
        <w:rPr>
          <w:rFonts w:asciiTheme="minorHAnsi" w:hAnsiTheme="minorHAnsi" w:cs="Tahoma"/>
          <w:bCs/>
        </w:rPr>
        <w:t xml:space="preserve"> </w:t>
      </w:r>
      <w:r>
        <w:rPr>
          <w:rFonts w:asciiTheme="minorHAnsi" w:hAnsiTheme="minorHAnsi" w:cs="Tahoma"/>
          <w:bCs/>
        </w:rPr>
        <w:t xml:space="preserve"> szt. -    1</w:t>
      </w:r>
    </w:p>
    <w:p w:rsidR="00F50E4B" w:rsidRDefault="00F50E4B"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F50E4B" w:rsidRPr="00F50E4B" w:rsidRDefault="00F50E4B"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F50E4B">
        <w:rPr>
          <w:rFonts w:asciiTheme="minorHAnsi" w:hAnsiTheme="minorHAnsi" w:cs="Tahoma"/>
          <w:b/>
          <w:bCs/>
        </w:rPr>
        <w:t>Zestawienie klimatyzatorów</w:t>
      </w:r>
    </w:p>
    <w:p w:rsidR="002C1F74" w:rsidRDefault="002C1F74"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Zestawienie klimatyzatorów – system SPLIT</w:t>
      </w:r>
    </w:p>
    <w:p w:rsidR="00F50E4B" w:rsidRPr="00F50E4B" w:rsidRDefault="00F50E4B" w:rsidP="00F50E4B">
      <w:pPr>
        <w:numPr>
          <w:ilvl w:val="0"/>
          <w:numId w:val="39"/>
        </w:num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Jednostka zewnętrzna AOY36LFTL  Nr T007258 FUJITSU  szt-1</w:t>
      </w:r>
    </w:p>
    <w:p w:rsidR="00F50E4B" w:rsidRPr="00F50E4B" w:rsidRDefault="00F50E4B" w:rsidP="00F50E4B">
      <w:pPr>
        <w:numPr>
          <w:ilvl w:val="0"/>
          <w:numId w:val="39"/>
        </w:num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Jednostka wewnętrzna ABYA36LBT  Nr TOO1431 FUJITSU-przysufitowy  szt-1</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lastRenderedPageBreak/>
        <w:t>Zestawienie klimatyzatorów – system AIRSTAGE  VRF seria V-II</w:t>
      </w:r>
    </w:p>
    <w:p w:rsidR="00F50E4B" w:rsidRPr="00F50E4B" w:rsidRDefault="00F50E4B" w:rsidP="00F50E4B">
      <w:pPr>
        <w:numPr>
          <w:ilvl w:val="0"/>
          <w:numId w:val="38"/>
        </w:num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Jednostka zewnętrzna AJYA90LALH  Nr R301134 FUJITSU  szt-1</w:t>
      </w:r>
    </w:p>
    <w:p w:rsidR="00F50E4B" w:rsidRPr="00F50E4B" w:rsidRDefault="00F50E4B" w:rsidP="00F50E4B">
      <w:pPr>
        <w:numPr>
          <w:ilvl w:val="0"/>
          <w:numId w:val="38"/>
        </w:num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Jednostka wewnętrzna ABYA30LBTH  Nr T200147 FUJITSU-przysufitowy  szt-1</w:t>
      </w:r>
    </w:p>
    <w:p w:rsidR="00F50E4B" w:rsidRPr="00F50E4B" w:rsidRDefault="00F50E4B" w:rsidP="00F50E4B">
      <w:pPr>
        <w:numPr>
          <w:ilvl w:val="0"/>
          <w:numId w:val="38"/>
        </w:num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Jednostka wewnętrzna ASYA9LACH  Nr E203872 FUJITSU-ścienny  szt-1</w:t>
      </w:r>
    </w:p>
    <w:p w:rsidR="00F50E4B" w:rsidRPr="00F50E4B" w:rsidRDefault="00F50E4B" w:rsidP="00F50E4B">
      <w:pPr>
        <w:numPr>
          <w:ilvl w:val="0"/>
          <w:numId w:val="38"/>
        </w:num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Jednostka wewnętrzna ASYA9LACH  Nr E203912 FUJITSU-ścienny  szt-1</w:t>
      </w:r>
    </w:p>
    <w:p w:rsidR="00F50E4B" w:rsidRPr="00F50E4B" w:rsidRDefault="00F50E4B" w:rsidP="00F50E4B">
      <w:pPr>
        <w:numPr>
          <w:ilvl w:val="0"/>
          <w:numId w:val="38"/>
        </w:num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Jednostka wewnętrzna ASYA9LACH  Nr E203805 FUJITSU-ścienny  szt-1</w:t>
      </w:r>
    </w:p>
    <w:p w:rsidR="00F50E4B" w:rsidRPr="00F50E4B" w:rsidRDefault="00F50E4B" w:rsidP="00F50E4B">
      <w:pPr>
        <w:numPr>
          <w:ilvl w:val="0"/>
          <w:numId w:val="38"/>
        </w:num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Jednostka wewnętrzna ASYA9LACH  Nr E203798 FUJITSU-ścienny  szt-1</w:t>
      </w:r>
    </w:p>
    <w:p w:rsidR="00F50E4B" w:rsidRPr="00F50E4B" w:rsidRDefault="00F50E4B" w:rsidP="00F50E4B">
      <w:pPr>
        <w:numPr>
          <w:ilvl w:val="0"/>
          <w:numId w:val="38"/>
        </w:num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Jednostka wewnętrzna ASYA12LACH  Nr E201854 FUJITSU-ścienny  szt-1</w:t>
      </w:r>
    </w:p>
    <w:p w:rsidR="00F50E4B" w:rsidRPr="00F50E4B" w:rsidRDefault="00F50E4B" w:rsidP="00F50E4B">
      <w:pPr>
        <w:numPr>
          <w:ilvl w:val="0"/>
          <w:numId w:val="38"/>
        </w:num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Jednostka wewnętrzna ASYA14LACH  Nr E200698 FUJITSU-ścienny  szt-1</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Filtry</w:t>
      </w:r>
    </w:p>
    <w:p w:rsidR="00F50E4B" w:rsidRPr="00F50E4B" w:rsidRDefault="00F50E4B" w:rsidP="00F50E4B">
      <w:pPr>
        <w:numPr>
          <w:ilvl w:val="0"/>
          <w:numId w:val="41"/>
        </w:num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Filtr jonowy; filtr polifenolowy  kpl-1</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Czyszczenie i konserwacja</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p>
    <w:p w:rsidR="00F50E4B" w:rsidRPr="00F50E4B" w:rsidRDefault="00F50E4B" w:rsidP="00F50E4B">
      <w:pPr>
        <w:numPr>
          <w:ilvl w:val="0"/>
          <w:numId w:val="40"/>
        </w:num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Regularne kontrole urządzenia przeprowadzone przez autoryzowany serwis niezależnie od czyszczenia i opieki sprawowanej przez użytkownika</w:t>
      </w:r>
    </w:p>
    <w:p w:rsidR="00F50E4B" w:rsidRPr="00F50E4B" w:rsidRDefault="00F50E4B" w:rsidP="00F50E4B">
      <w:pPr>
        <w:numPr>
          <w:ilvl w:val="0"/>
          <w:numId w:val="40"/>
        </w:num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Wyczyścić filtr powietrza usuwając kurz z filtrów za pomocą odkurzacza lub myjąc je (po umyciu zostawić do wyschnięcia w zaciemnionym miejscu).</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p>
    <w:p w:rsidR="00F50E4B" w:rsidRDefault="00F50E4B"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C048A7" w:rsidRPr="005E347C" w:rsidRDefault="002C1F74"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5E347C">
        <w:rPr>
          <w:rFonts w:asciiTheme="minorHAnsi" w:hAnsiTheme="minorHAnsi" w:cs="Tahoma"/>
          <w:bCs/>
        </w:rPr>
        <w:t>Kurtyna powietrzna</w:t>
      </w:r>
      <w:r w:rsidR="00EB75FB" w:rsidRPr="005E347C">
        <w:rPr>
          <w:rFonts w:asciiTheme="minorHAnsi" w:hAnsiTheme="minorHAnsi" w:cs="Tahoma"/>
          <w:bCs/>
        </w:rPr>
        <w:t xml:space="preserve"> DEFENDER 100-200 WHN  f-my VTS EUROHEAT szt-1</w:t>
      </w:r>
    </w:p>
    <w:p w:rsidR="00EF300A" w:rsidRDefault="00C048A7" w:rsidP="00C048A7">
      <w:pPr>
        <w:pStyle w:val="Akapitzlist"/>
        <w:numPr>
          <w:ilvl w:val="0"/>
          <w:numId w:val="14"/>
        </w:numPr>
        <w:shd w:val="clear" w:color="auto" w:fill="FFFFFF" w:themeFill="background1"/>
        <w:autoSpaceDE w:val="0"/>
        <w:autoSpaceDN w:val="0"/>
        <w:adjustRightInd w:val="0"/>
        <w:spacing w:after="0" w:line="240" w:lineRule="auto"/>
        <w:rPr>
          <w:rFonts w:asciiTheme="minorHAnsi" w:hAnsiTheme="minorHAnsi" w:cs="Tahoma"/>
          <w:bCs/>
        </w:rPr>
      </w:pPr>
      <w:r>
        <w:rPr>
          <w:rFonts w:asciiTheme="minorHAnsi" w:hAnsiTheme="minorHAnsi" w:cs="Tahoma"/>
          <w:bCs/>
        </w:rPr>
        <w:t>Wymiennik ciepła powinno się regularnie czyścić z osadów kurzu i tłuszczu (szczególnie przed sezonem grzewczym zaleca się oczyścić wymiennik</w:t>
      </w:r>
      <w:r w:rsidR="00704F57">
        <w:rPr>
          <w:rFonts w:asciiTheme="minorHAnsi" w:hAnsiTheme="minorHAnsi" w:cs="Tahoma"/>
          <w:bCs/>
        </w:rPr>
        <w:t xml:space="preserve"> przy pomocy sprężonego powietrza od strony wlotu powietrza po zdemontowaniu panelu frontowego)</w:t>
      </w:r>
    </w:p>
    <w:p w:rsidR="00704F57" w:rsidRPr="00C048A7" w:rsidRDefault="00704F57" w:rsidP="00C048A7">
      <w:pPr>
        <w:pStyle w:val="Akapitzlist"/>
        <w:numPr>
          <w:ilvl w:val="0"/>
          <w:numId w:val="14"/>
        </w:numPr>
        <w:shd w:val="clear" w:color="auto" w:fill="FFFFFF" w:themeFill="background1"/>
        <w:autoSpaceDE w:val="0"/>
        <w:autoSpaceDN w:val="0"/>
        <w:adjustRightInd w:val="0"/>
        <w:spacing w:after="0" w:line="240" w:lineRule="auto"/>
        <w:rPr>
          <w:rFonts w:asciiTheme="minorHAnsi" w:hAnsiTheme="minorHAnsi" w:cs="Tahoma"/>
          <w:bCs/>
        </w:rPr>
      </w:pPr>
      <w:r>
        <w:rPr>
          <w:rFonts w:asciiTheme="minorHAnsi" w:hAnsiTheme="minorHAnsi" w:cs="Tahoma"/>
          <w:bCs/>
        </w:rPr>
        <w:t>Silnik wentylatora (oczyścić wloty powietrza z osadów  kurzu i tłuszczu)</w:t>
      </w:r>
    </w:p>
    <w:p w:rsidR="00EF300A" w:rsidRPr="008D395D" w:rsidRDefault="00EF300A"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EF300A" w:rsidRPr="008D395D" w:rsidRDefault="00F50E4B"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Pr>
          <w:rFonts w:asciiTheme="minorHAnsi" w:hAnsiTheme="minorHAnsi" w:cs="Tahoma"/>
          <w:b/>
          <w:bCs/>
        </w:rPr>
        <w:t>XV</w:t>
      </w:r>
      <w:r w:rsidR="00360640">
        <w:rPr>
          <w:rFonts w:asciiTheme="minorHAnsi" w:hAnsiTheme="minorHAnsi" w:cs="Tahoma"/>
          <w:b/>
          <w:bCs/>
        </w:rPr>
        <w:t>.</w:t>
      </w:r>
      <w:r w:rsidR="00EF300A" w:rsidRPr="008D395D">
        <w:rPr>
          <w:rFonts w:asciiTheme="minorHAnsi" w:hAnsiTheme="minorHAnsi" w:cs="Tahoma"/>
          <w:b/>
          <w:bCs/>
        </w:rPr>
        <w:t xml:space="preserve"> Zestawienie ilości urządzeń dla jednostki centralnej SAP</w:t>
      </w:r>
      <w:r w:rsidR="003F0DF5" w:rsidRPr="008D395D">
        <w:rPr>
          <w:rFonts w:asciiTheme="minorHAnsi" w:hAnsiTheme="minorHAnsi" w:cs="Tahoma"/>
          <w:b/>
          <w:bCs/>
        </w:rPr>
        <w:t xml:space="preserve"> </w:t>
      </w:r>
    </w:p>
    <w:p w:rsidR="008D6677" w:rsidRPr="008D395D" w:rsidRDefault="008D6677" w:rsidP="008D6677">
      <w:pPr>
        <w:autoSpaceDE w:val="0"/>
        <w:autoSpaceDN w:val="0"/>
        <w:adjustRightInd w:val="0"/>
        <w:spacing w:after="0" w:line="240" w:lineRule="auto"/>
      </w:pPr>
      <w:r w:rsidRPr="008D395D">
        <w:rPr>
          <w:rFonts w:ascii="Calibri,Bold" w:hAnsi="Calibri,Bold" w:cs="Calibri,Bold"/>
          <w:b/>
          <w:bCs/>
        </w:rPr>
        <w:t>1</w:t>
      </w:r>
      <w:r w:rsidR="008D395D">
        <w:rPr>
          <w:rFonts w:ascii="Calibri,Bold" w:hAnsi="Calibri,Bold" w:cs="Calibri,Bold"/>
          <w:b/>
          <w:bCs/>
        </w:rPr>
        <w:t>.</w:t>
      </w:r>
      <w:r w:rsidRPr="008D395D">
        <w:rPr>
          <w:rFonts w:ascii="Calibri,Bold" w:hAnsi="Calibri,Bold" w:cs="Calibri,Bold"/>
          <w:b/>
          <w:bCs/>
        </w:rPr>
        <w:t xml:space="preserve"> </w:t>
      </w:r>
      <w:r w:rsidR="00BA68FE" w:rsidRPr="008D395D">
        <w:rPr>
          <w:rFonts w:ascii="Calibri,Bold" w:hAnsi="Calibri,Bold" w:cs="Calibri,Bold"/>
          <w:b/>
          <w:bCs/>
        </w:rPr>
        <w:t xml:space="preserve"> </w:t>
      </w:r>
      <w:r w:rsidRPr="008D395D">
        <w:rPr>
          <w:rFonts w:ascii="Calibri,Bold" w:hAnsi="Calibri,Bold" w:cs="Calibri,Bold"/>
          <w:b/>
          <w:bCs/>
        </w:rPr>
        <w:t xml:space="preserve">FC724-ZA </w:t>
      </w:r>
      <w:r w:rsidRPr="008D395D">
        <w:t>Centrala 4 pętle (504 adresy); zasilacz 150W; obudowa Comfort 1 szt.</w:t>
      </w:r>
    </w:p>
    <w:p w:rsidR="008D6677" w:rsidRPr="008D395D" w:rsidRDefault="008D6677" w:rsidP="008D6677">
      <w:pPr>
        <w:autoSpaceDE w:val="0"/>
        <w:autoSpaceDN w:val="0"/>
        <w:adjustRightInd w:val="0"/>
        <w:spacing w:after="0" w:line="240" w:lineRule="auto"/>
      </w:pPr>
      <w:r w:rsidRPr="008D395D">
        <w:rPr>
          <w:rFonts w:ascii="Calibri,Bold" w:hAnsi="Calibri,Bold" w:cs="Calibri,Bold"/>
          <w:b/>
          <w:bCs/>
        </w:rPr>
        <w:t>2</w:t>
      </w:r>
      <w:r w:rsidR="008D395D">
        <w:rPr>
          <w:rFonts w:ascii="Calibri,Bold" w:hAnsi="Calibri,Bold" w:cs="Calibri,Bold"/>
          <w:b/>
          <w:bCs/>
        </w:rPr>
        <w:t>.</w:t>
      </w:r>
      <w:r w:rsidR="00BA68FE" w:rsidRPr="008D395D">
        <w:rPr>
          <w:rFonts w:ascii="Calibri,Bold" w:hAnsi="Calibri,Bold" w:cs="Calibri,Bold"/>
          <w:b/>
          <w:bCs/>
        </w:rPr>
        <w:t xml:space="preserve"> </w:t>
      </w:r>
      <w:r w:rsidRPr="008D395D">
        <w:rPr>
          <w:rFonts w:ascii="Calibri,Bold" w:hAnsi="Calibri,Bold" w:cs="Calibri,Bold"/>
          <w:b/>
          <w:bCs/>
        </w:rPr>
        <w:t xml:space="preserve"> FC722-ZA </w:t>
      </w:r>
      <w:r w:rsidRPr="008D395D">
        <w:t>Centrala 2 pętle (252 adresy); zasilacz 150W; obudowa Comfort 1 szt.</w:t>
      </w:r>
    </w:p>
    <w:p w:rsidR="008D6677" w:rsidRPr="008D395D" w:rsidRDefault="008D6677" w:rsidP="008D6677">
      <w:pPr>
        <w:autoSpaceDE w:val="0"/>
        <w:autoSpaceDN w:val="0"/>
        <w:adjustRightInd w:val="0"/>
        <w:spacing w:after="0" w:line="240" w:lineRule="auto"/>
      </w:pPr>
      <w:r w:rsidRPr="008D395D">
        <w:rPr>
          <w:rFonts w:ascii="Calibri,Bold" w:hAnsi="Calibri,Bold" w:cs="Calibri,Bold"/>
          <w:b/>
          <w:bCs/>
        </w:rPr>
        <w:t>3</w:t>
      </w:r>
      <w:r w:rsidR="008D395D">
        <w:rPr>
          <w:rFonts w:ascii="Calibri,Bold" w:hAnsi="Calibri,Bold" w:cs="Calibri,Bold"/>
          <w:b/>
          <w:bCs/>
        </w:rPr>
        <w:t>.</w:t>
      </w:r>
      <w:r w:rsidR="00BA68FE" w:rsidRPr="008D395D">
        <w:rPr>
          <w:rFonts w:ascii="Calibri,Bold" w:hAnsi="Calibri,Bold" w:cs="Calibri,Bold"/>
          <w:b/>
          <w:bCs/>
        </w:rPr>
        <w:t xml:space="preserve"> </w:t>
      </w:r>
      <w:r w:rsidRPr="008D395D">
        <w:rPr>
          <w:rFonts w:ascii="Calibri,Bold" w:hAnsi="Calibri,Bold" w:cs="Calibri,Bold"/>
          <w:b/>
          <w:bCs/>
        </w:rPr>
        <w:t xml:space="preserve"> FA2005-A1 </w:t>
      </w:r>
      <w:r w:rsidRPr="008D395D">
        <w:t>Akumulator 12V, 26Ah, VDS 2 szt.</w:t>
      </w:r>
    </w:p>
    <w:p w:rsidR="008D6677" w:rsidRPr="008D395D" w:rsidRDefault="008D6677" w:rsidP="008D6677">
      <w:pPr>
        <w:autoSpaceDE w:val="0"/>
        <w:autoSpaceDN w:val="0"/>
        <w:adjustRightInd w:val="0"/>
        <w:spacing w:after="0" w:line="240" w:lineRule="auto"/>
      </w:pPr>
      <w:r w:rsidRPr="008D395D">
        <w:rPr>
          <w:rFonts w:ascii="Calibri,Bold" w:hAnsi="Calibri,Bold" w:cs="Calibri,Bold"/>
          <w:b/>
          <w:bCs/>
        </w:rPr>
        <w:t>4</w:t>
      </w:r>
      <w:r w:rsidR="008D395D">
        <w:rPr>
          <w:rFonts w:ascii="Calibri,Bold" w:hAnsi="Calibri,Bold" w:cs="Calibri,Bold"/>
          <w:b/>
          <w:bCs/>
        </w:rPr>
        <w:t>.</w:t>
      </w:r>
      <w:r w:rsidR="00BA68FE" w:rsidRPr="008D395D">
        <w:rPr>
          <w:rFonts w:ascii="Calibri,Bold" w:hAnsi="Calibri,Bold" w:cs="Calibri,Bold"/>
          <w:b/>
          <w:bCs/>
        </w:rPr>
        <w:t xml:space="preserve"> </w:t>
      </w:r>
      <w:r w:rsidRPr="008D395D">
        <w:rPr>
          <w:rFonts w:ascii="Calibri,Bold" w:hAnsi="Calibri,Bold" w:cs="Calibri,Bold"/>
          <w:b/>
          <w:bCs/>
        </w:rPr>
        <w:t xml:space="preserve"> FA2007-A1 </w:t>
      </w:r>
      <w:r w:rsidRPr="008D395D">
        <w:t>Akumulator 12V, 45Ah, VDS 2 szt.</w:t>
      </w:r>
    </w:p>
    <w:p w:rsidR="008D6677" w:rsidRPr="008D395D" w:rsidRDefault="008D6677" w:rsidP="008D6677">
      <w:pPr>
        <w:autoSpaceDE w:val="0"/>
        <w:autoSpaceDN w:val="0"/>
        <w:adjustRightInd w:val="0"/>
        <w:spacing w:after="0" w:line="240" w:lineRule="auto"/>
      </w:pPr>
      <w:r w:rsidRPr="008D395D">
        <w:rPr>
          <w:rFonts w:ascii="Calibri,Bold" w:hAnsi="Calibri,Bold" w:cs="Calibri,Bold"/>
          <w:b/>
          <w:bCs/>
        </w:rPr>
        <w:t>5</w:t>
      </w:r>
      <w:r w:rsidR="008D395D">
        <w:rPr>
          <w:rFonts w:ascii="Calibri,Bold" w:hAnsi="Calibri,Bold" w:cs="Calibri,Bold"/>
          <w:b/>
          <w:bCs/>
        </w:rPr>
        <w:t>.</w:t>
      </w:r>
      <w:r w:rsidR="00BA68FE" w:rsidRPr="008D395D">
        <w:rPr>
          <w:rFonts w:ascii="Calibri,Bold" w:hAnsi="Calibri,Bold" w:cs="Calibri,Bold"/>
          <w:b/>
          <w:bCs/>
        </w:rPr>
        <w:t xml:space="preserve"> </w:t>
      </w:r>
      <w:r w:rsidRPr="008D395D">
        <w:rPr>
          <w:rFonts w:ascii="Calibri,Bold" w:hAnsi="Calibri,Bold" w:cs="Calibri,Bold"/>
          <w:b/>
          <w:bCs/>
        </w:rPr>
        <w:t xml:space="preserve"> FN2001-A1 </w:t>
      </w:r>
      <w:r w:rsidRPr="008D395D">
        <w:t>Moduł sieciowy (SAFEDLINK) 2 szt.</w:t>
      </w:r>
    </w:p>
    <w:p w:rsidR="008D6677" w:rsidRPr="008D395D" w:rsidRDefault="008D6677" w:rsidP="008D6677">
      <w:pPr>
        <w:autoSpaceDE w:val="0"/>
        <w:autoSpaceDN w:val="0"/>
        <w:adjustRightInd w:val="0"/>
        <w:spacing w:after="0" w:line="240" w:lineRule="auto"/>
      </w:pPr>
      <w:r w:rsidRPr="008D395D">
        <w:rPr>
          <w:rFonts w:ascii="Calibri,Bold" w:hAnsi="Calibri,Bold" w:cs="Calibri,Bold"/>
          <w:b/>
          <w:bCs/>
        </w:rPr>
        <w:t>6</w:t>
      </w:r>
      <w:r w:rsidR="008D395D">
        <w:rPr>
          <w:rFonts w:ascii="Calibri,Bold" w:hAnsi="Calibri,Bold" w:cs="Calibri,Bold"/>
          <w:b/>
          <w:bCs/>
        </w:rPr>
        <w:t>.</w:t>
      </w:r>
      <w:r w:rsidR="00BA68FE" w:rsidRPr="008D395D">
        <w:rPr>
          <w:rFonts w:ascii="Calibri,Bold" w:hAnsi="Calibri,Bold" w:cs="Calibri,Bold"/>
          <w:b/>
          <w:bCs/>
        </w:rPr>
        <w:t xml:space="preserve"> </w:t>
      </w:r>
      <w:r w:rsidRPr="008D395D">
        <w:rPr>
          <w:rFonts w:ascii="Calibri,Bold" w:hAnsi="Calibri,Bold" w:cs="Calibri,Bold"/>
          <w:b/>
          <w:bCs/>
        </w:rPr>
        <w:t xml:space="preserve">FTO2001-A1 </w:t>
      </w:r>
      <w:r w:rsidRPr="008D395D">
        <w:t>Drukarka (moduł RS232 niezbędny) 1 szt.</w:t>
      </w:r>
    </w:p>
    <w:p w:rsidR="008D6677" w:rsidRPr="008D395D" w:rsidRDefault="008D6677" w:rsidP="008D6677">
      <w:pPr>
        <w:autoSpaceDE w:val="0"/>
        <w:autoSpaceDN w:val="0"/>
        <w:adjustRightInd w:val="0"/>
        <w:spacing w:after="0" w:line="240" w:lineRule="auto"/>
      </w:pPr>
      <w:r w:rsidRPr="008D395D">
        <w:rPr>
          <w:rFonts w:ascii="Calibri,Bold" w:hAnsi="Calibri,Bold" w:cs="Calibri,Bold"/>
          <w:b/>
          <w:bCs/>
        </w:rPr>
        <w:t>7</w:t>
      </w:r>
      <w:r w:rsidR="008D395D">
        <w:rPr>
          <w:rFonts w:ascii="Calibri,Bold" w:hAnsi="Calibri,Bold" w:cs="Calibri,Bold"/>
          <w:b/>
          <w:bCs/>
        </w:rPr>
        <w:t>.</w:t>
      </w:r>
      <w:r w:rsidRPr="008D395D">
        <w:rPr>
          <w:rFonts w:ascii="Calibri,Bold" w:hAnsi="Calibri,Bold" w:cs="Calibri,Bold"/>
          <w:b/>
          <w:bCs/>
        </w:rPr>
        <w:t xml:space="preserve"> </w:t>
      </w:r>
      <w:r w:rsidR="00BA68FE" w:rsidRPr="008D395D">
        <w:rPr>
          <w:rFonts w:ascii="Calibri,Bold" w:hAnsi="Calibri,Bold" w:cs="Calibri,Bold"/>
          <w:b/>
          <w:bCs/>
        </w:rPr>
        <w:t xml:space="preserve"> </w:t>
      </w:r>
      <w:r w:rsidRPr="008D395D">
        <w:rPr>
          <w:rFonts w:ascii="Calibri,Bold" w:hAnsi="Calibri,Bold" w:cs="Calibri,Bold"/>
          <w:b/>
          <w:bCs/>
        </w:rPr>
        <w:t xml:space="preserve">FCA2001-A1 </w:t>
      </w:r>
      <w:r w:rsidRPr="008D395D">
        <w:t>Moduł RS232 (izolowany) 1 szt.</w:t>
      </w:r>
    </w:p>
    <w:p w:rsidR="008D6677" w:rsidRPr="008D395D" w:rsidRDefault="008D6677" w:rsidP="008D6677">
      <w:pPr>
        <w:autoSpaceDE w:val="0"/>
        <w:autoSpaceDN w:val="0"/>
        <w:adjustRightInd w:val="0"/>
        <w:spacing w:after="0" w:line="240" w:lineRule="auto"/>
      </w:pPr>
      <w:r w:rsidRPr="008D395D">
        <w:rPr>
          <w:rFonts w:ascii="Calibri,Bold" w:hAnsi="Calibri,Bold" w:cs="Calibri,Bold"/>
          <w:b/>
          <w:bCs/>
        </w:rPr>
        <w:t>8</w:t>
      </w:r>
      <w:r w:rsidR="008D395D">
        <w:rPr>
          <w:rFonts w:ascii="Calibri,Bold" w:hAnsi="Calibri,Bold" w:cs="Calibri,Bold"/>
          <w:b/>
          <w:bCs/>
        </w:rPr>
        <w:t>.</w:t>
      </w:r>
      <w:r w:rsidR="00BA68FE" w:rsidRPr="008D395D">
        <w:rPr>
          <w:rFonts w:ascii="Calibri,Bold" w:hAnsi="Calibri,Bold" w:cs="Calibri,Bold"/>
          <w:b/>
          <w:bCs/>
        </w:rPr>
        <w:t xml:space="preserve"> </w:t>
      </w:r>
      <w:r w:rsidRPr="008D395D">
        <w:rPr>
          <w:rFonts w:ascii="Calibri,Bold" w:hAnsi="Calibri,Bold" w:cs="Calibri,Bold"/>
          <w:b/>
          <w:bCs/>
        </w:rPr>
        <w:t xml:space="preserve"> OH720 </w:t>
      </w:r>
      <w:r w:rsidRPr="008D395D">
        <w:t>Czujka wielodetektorowa (optyczno-termiczna) 393 szt.</w:t>
      </w:r>
    </w:p>
    <w:p w:rsidR="008D6677" w:rsidRPr="008D395D" w:rsidRDefault="008D6677" w:rsidP="008D6677">
      <w:pPr>
        <w:autoSpaceDE w:val="0"/>
        <w:autoSpaceDN w:val="0"/>
        <w:adjustRightInd w:val="0"/>
        <w:spacing w:after="0" w:line="240" w:lineRule="auto"/>
      </w:pPr>
      <w:r w:rsidRPr="008D395D">
        <w:rPr>
          <w:rFonts w:ascii="Calibri,Bold" w:hAnsi="Calibri,Bold" w:cs="Calibri,Bold"/>
          <w:b/>
          <w:bCs/>
        </w:rPr>
        <w:t>9</w:t>
      </w:r>
      <w:r w:rsidR="008D395D">
        <w:rPr>
          <w:rFonts w:ascii="Calibri,Bold" w:hAnsi="Calibri,Bold" w:cs="Calibri,Bold"/>
          <w:b/>
          <w:bCs/>
        </w:rPr>
        <w:t>.</w:t>
      </w:r>
      <w:r w:rsidRPr="008D395D">
        <w:rPr>
          <w:rFonts w:ascii="Calibri,Bold" w:hAnsi="Calibri,Bold" w:cs="Calibri,Bold"/>
          <w:b/>
          <w:bCs/>
        </w:rPr>
        <w:t xml:space="preserve"> </w:t>
      </w:r>
      <w:r w:rsidR="00BA68FE" w:rsidRPr="008D395D">
        <w:rPr>
          <w:rFonts w:ascii="Calibri,Bold" w:hAnsi="Calibri,Bold" w:cs="Calibri,Bold"/>
          <w:b/>
          <w:bCs/>
        </w:rPr>
        <w:t xml:space="preserve"> </w:t>
      </w:r>
      <w:r w:rsidRPr="008D395D">
        <w:rPr>
          <w:rFonts w:ascii="Calibri,Bold" w:hAnsi="Calibri,Bold" w:cs="Calibri,Bold"/>
          <w:b/>
          <w:bCs/>
        </w:rPr>
        <w:t xml:space="preserve">OP720 </w:t>
      </w:r>
      <w:r w:rsidRPr="008D395D">
        <w:t>Czujka dymu 4 szt.</w:t>
      </w:r>
    </w:p>
    <w:p w:rsidR="008D6677" w:rsidRPr="008D395D" w:rsidRDefault="008D6677" w:rsidP="008D6677">
      <w:pPr>
        <w:autoSpaceDE w:val="0"/>
        <w:autoSpaceDN w:val="0"/>
        <w:adjustRightInd w:val="0"/>
        <w:spacing w:after="0" w:line="240" w:lineRule="auto"/>
      </w:pPr>
      <w:r w:rsidRPr="008D395D">
        <w:rPr>
          <w:rFonts w:ascii="Calibri,Bold" w:hAnsi="Calibri,Bold" w:cs="Calibri,Bold"/>
          <w:b/>
          <w:bCs/>
        </w:rPr>
        <w:t>10</w:t>
      </w:r>
      <w:r w:rsidR="008D395D">
        <w:rPr>
          <w:rFonts w:ascii="Calibri,Bold" w:hAnsi="Calibri,Bold" w:cs="Calibri,Bold"/>
          <w:b/>
          <w:bCs/>
        </w:rPr>
        <w:t>.</w:t>
      </w:r>
      <w:r w:rsidRPr="008D395D">
        <w:rPr>
          <w:rFonts w:ascii="Calibri,Bold" w:hAnsi="Calibri,Bold" w:cs="Calibri,Bold"/>
          <w:b/>
          <w:bCs/>
        </w:rPr>
        <w:t xml:space="preserve"> DB720 </w:t>
      </w:r>
      <w:r w:rsidRPr="008D395D">
        <w:t>Gniazdo czujki adresowalnej 397 szt.</w:t>
      </w:r>
    </w:p>
    <w:p w:rsidR="008D6677" w:rsidRPr="008D395D" w:rsidRDefault="008D6677" w:rsidP="008D6677">
      <w:pPr>
        <w:autoSpaceDE w:val="0"/>
        <w:autoSpaceDN w:val="0"/>
        <w:adjustRightInd w:val="0"/>
        <w:spacing w:after="0" w:line="240" w:lineRule="auto"/>
      </w:pPr>
      <w:r w:rsidRPr="008D395D">
        <w:rPr>
          <w:rFonts w:ascii="Calibri,Bold" w:hAnsi="Calibri,Bold" w:cs="Calibri,Bold"/>
          <w:b/>
          <w:bCs/>
        </w:rPr>
        <w:t>11</w:t>
      </w:r>
      <w:r w:rsidR="008D395D">
        <w:rPr>
          <w:rFonts w:ascii="Calibri,Bold" w:hAnsi="Calibri,Bold" w:cs="Calibri,Bold"/>
          <w:b/>
          <w:bCs/>
        </w:rPr>
        <w:t>.</w:t>
      </w:r>
      <w:r w:rsidRPr="008D395D">
        <w:rPr>
          <w:rFonts w:ascii="Calibri,Bold" w:hAnsi="Calibri,Bold" w:cs="Calibri,Bold"/>
          <w:b/>
          <w:bCs/>
        </w:rPr>
        <w:t xml:space="preserve"> DJ 1191 </w:t>
      </w:r>
      <w:r w:rsidRPr="008D395D">
        <w:t>Wskaźnik zadziałania mały 192 szt.</w:t>
      </w:r>
    </w:p>
    <w:p w:rsidR="008D6677" w:rsidRPr="008D395D" w:rsidRDefault="008D6677" w:rsidP="008D6677">
      <w:pPr>
        <w:autoSpaceDE w:val="0"/>
        <w:autoSpaceDN w:val="0"/>
        <w:adjustRightInd w:val="0"/>
        <w:spacing w:after="0" w:line="240" w:lineRule="auto"/>
      </w:pPr>
      <w:r w:rsidRPr="008D395D">
        <w:rPr>
          <w:rFonts w:ascii="Calibri,Bold" w:hAnsi="Calibri,Bold" w:cs="Calibri,Bold"/>
          <w:b/>
          <w:bCs/>
        </w:rPr>
        <w:t>12</w:t>
      </w:r>
      <w:r w:rsidR="008D395D">
        <w:rPr>
          <w:rFonts w:ascii="Calibri,Bold" w:hAnsi="Calibri,Bold" w:cs="Calibri,Bold"/>
          <w:b/>
          <w:bCs/>
        </w:rPr>
        <w:t>.</w:t>
      </w:r>
      <w:r w:rsidRPr="008D395D">
        <w:rPr>
          <w:rFonts w:ascii="Calibri,Bold" w:hAnsi="Calibri,Bold" w:cs="Calibri,Bold"/>
          <w:b/>
          <w:bCs/>
        </w:rPr>
        <w:t xml:space="preserve"> FDME221 </w:t>
      </w:r>
      <w:r w:rsidRPr="008D395D">
        <w:t>Ręczny ostrzegacz pożarowy IP44 (wymaga obudowy FDMH291) 36 szt.</w:t>
      </w:r>
    </w:p>
    <w:p w:rsidR="008D6677" w:rsidRPr="008D395D" w:rsidRDefault="008D6677" w:rsidP="008D6677">
      <w:pPr>
        <w:autoSpaceDE w:val="0"/>
        <w:autoSpaceDN w:val="0"/>
        <w:adjustRightInd w:val="0"/>
        <w:spacing w:after="0" w:line="240" w:lineRule="auto"/>
      </w:pPr>
      <w:r w:rsidRPr="008D395D">
        <w:rPr>
          <w:rFonts w:ascii="Calibri,Bold" w:hAnsi="Calibri,Bold" w:cs="Calibri,Bold"/>
          <w:b/>
          <w:bCs/>
        </w:rPr>
        <w:t>13</w:t>
      </w:r>
      <w:r w:rsidR="008D395D">
        <w:rPr>
          <w:rFonts w:ascii="Calibri,Bold" w:hAnsi="Calibri,Bold" w:cs="Calibri,Bold"/>
          <w:b/>
          <w:bCs/>
        </w:rPr>
        <w:t>.</w:t>
      </w:r>
      <w:r w:rsidRPr="008D395D">
        <w:rPr>
          <w:rFonts w:ascii="Calibri,Bold" w:hAnsi="Calibri,Bold" w:cs="Calibri,Bold"/>
          <w:b/>
          <w:bCs/>
        </w:rPr>
        <w:t xml:space="preserve"> FDMH291-R </w:t>
      </w:r>
      <w:r w:rsidRPr="008D395D">
        <w:t>Obudowa do FDME221 czerwona 36 szt.</w:t>
      </w:r>
    </w:p>
    <w:p w:rsidR="008D6677" w:rsidRPr="008D395D" w:rsidRDefault="008D6677" w:rsidP="008D6677">
      <w:pPr>
        <w:autoSpaceDE w:val="0"/>
        <w:autoSpaceDN w:val="0"/>
        <w:adjustRightInd w:val="0"/>
        <w:spacing w:after="0" w:line="240" w:lineRule="auto"/>
      </w:pPr>
      <w:r w:rsidRPr="008D395D">
        <w:rPr>
          <w:rFonts w:ascii="Calibri,Bold" w:hAnsi="Calibri,Bold" w:cs="Calibri,Bold"/>
          <w:b/>
          <w:bCs/>
        </w:rPr>
        <w:t>14</w:t>
      </w:r>
      <w:r w:rsidR="008D395D">
        <w:rPr>
          <w:rFonts w:ascii="Calibri,Bold" w:hAnsi="Calibri,Bold" w:cs="Calibri,Bold"/>
          <w:b/>
          <w:bCs/>
        </w:rPr>
        <w:t>.</w:t>
      </w:r>
      <w:r w:rsidRPr="008D395D">
        <w:rPr>
          <w:rFonts w:ascii="Calibri,Bold" w:hAnsi="Calibri,Bold" w:cs="Calibri,Bold"/>
          <w:b/>
          <w:bCs/>
        </w:rPr>
        <w:t xml:space="preserve"> FDCIO222 </w:t>
      </w:r>
      <w:r w:rsidRPr="008D395D">
        <w:t>Moduł 4 wejścia / 4 wyjścia (4A / 250VAC) (bez obudowy) 35 szt.</w:t>
      </w:r>
    </w:p>
    <w:p w:rsidR="008D6677" w:rsidRPr="008D395D" w:rsidRDefault="008D6677" w:rsidP="008D6677">
      <w:pPr>
        <w:autoSpaceDE w:val="0"/>
        <w:autoSpaceDN w:val="0"/>
        <w:adjustRightInd w:val="0"/>
        <w:spacing w:after="0" w:line="240" w:lineRule="auto"/>
      </w:pPr>
      <w:r w:rsidRPr="008D395D">
        <w:rPr>
          <w:rFonts w:ascii="Calibri,Bold" w:hAnsi="Calibri,Bold" w:cs="Calibri,Bold"/>
          <w:b/>
          <w:bCs/>
        </w:rPr>
        <w:t>15</w:t>
      </w:r>
      <w:r w:rsidR="008D395D">
        <w:rPr>
          <w:rFonts w:ascii="Calibri,Bold" w:hAnsi="Calibri,Bold" w:cs="Calibri,Bold"/>
          <w:b/>
          <w:bCs/>
        </w:rPr>
        <w:t>.</w:t>
      </w:r>
      <w:r w:rsidRPr="008D395D">
        <w:rPr>
          <w:rFonts w:ascii="Calibri,Bold" w:hAnsi="Calibri,Bold" w:cs="Calibri,Bold"/>
          <w:b/>
          <w:bCs/>
        </w:rPr>
        <w:t xml:space="preserve"> FDCH221 </w:t>
      </w:r>
      <w:r w:rsidRPr="008D395D">
        <w:t>Obudowa z pokrywą i uszczelką; IP65 35 szt.</w:t>
      </w:r>
    </w:p>
    <w:p w:rsidR="008D6677" w:rsidRPr="008D395D" w:rsidRDefault="008D6677" w:rsidP="008D6677">
      <w:pPr>
        <w:autoSpaceDE w:val="0"/>
        <w:autoSpaceDN w:val="0"/>
        <w:adjustRightInd w:val="0"/>
        <w:spacing w:after="0" w:line="240" w:lineRule="auto"/>
      </w:pPr>
      <w:r w:rsidRPr="008D395D">
        <w:rPr>
          <w:rFonts w:ascii="Calibri,Bold" w:hAnsi="Calibri,Bold" w:cs="Calibri,Bold"/>
          <w:b/>
          <w:bCs/>
        </w:rPr>
        <w:t>16</w:t>
      </w:r>
      <w:r w:rsidR="008D395D">
        <w:rPr>
          <w:rFonts w:ascii="Calibri,Bold" w:hAnsi="Calibri,Bold" w:cs="Calibri,Bold"/>
          <w:b/>
          <w:bCs/>
        </w:rPr>
        <w:t>.</w:t>
      </w:r>
      <w:r w:rsidRPr="008D395D">
        <w:rPr>
          <w:rFonts w:ascii="Calibri,Bold" w:hAnsi="Calibri,Bold" w:cs="Calibri,Bold"/>
          <w:b/>
          <w:bCs/>
        </w:rPr>
        <w:t xml:space="preserve"> YnTKSY1x2x0,8 </w:t>
      </w:r>
      <w:r w:rsidRPr="008D395D">
        <w:t>Kabel pętli dozorowych 6500 mb</w:t>
      </w:r>
    </w:p>
    <w:p w:rsidR="008D6677" w:rsidRPr="008D395D" w:rsidRDefault="008D6677" w:rsidP="008D6677">
      <w:pPr>
        <w:autoSpaceDE w:val="0"/>
        <w:autoSpaceDN w:val="0"/>
        <w:adjustRightInd w:val="0"/>
        <w:spacing w:after="0" w:line="240" w:lineRule="auto"/>
      </w:pPr>
      <w:r w:rsidRPr="008D395D">
        <w:rPr>
          <w:rFonts w:ascii="Calibri,Bold" w:hAnsi="Calibri,Bold" w:cs="Calibri,Bold"/>
          <w:b/>
          <w:bCs/>
        </w:rPr>
        <w:t>17</w:t>
      </w:r>
      <w:r w:rsidR="008D395D">
        <w:rPr>
          <w:rFonts w:ascii="Calibri,Bold" w:hAnsi="Calibri,Bold" w:cs="Calibri,Bold"/>
          <w:b/>
          <w:bCs/>
        </w:rPr>
        <w:t>.</w:t>
      </w:r>
      <w:r w:rsidRPr="008D395D">
        <w:rPr>
          <w:rFonts w:ascii="Calibri,Bold" w:hAnsi="Calibri,Bold" w:cs="Calibri,Bold"/>
          <w:b/>
          <w:bCs/>
        </w:rPr>
        <w:t xml:space="preserve"> HDGs2x1 </w:t>
      </w:r>
      <w:r w:rsidRPr="008D395D">
        <w:t>Kabel linii sterujących 3000 mb</w:t>
      </w:r>
    </w:p>
    <w:p w:rsidR="00EF300A" w:rsidRPr="008D395D" w:rsidRDefault="008D6677" w:rsidP="003F0DF5">
      <w:r w:rsidRPr="008D395D">
        <w:rPr>
          <w:rFonts w:ascii="Calibri,Bold" w:hAnsi="Calibri,Bold" w:cs="Calibri,Bold"/>
          <w:b/>
          <w:bCs/>
        </w:rPr>
        <w:t>18</w:t>
      </w:r>
      <w:r w:rsidR="008D395D">
        <w:rPr>
          <w:rFonts w:ascii="Calibri,Bold" w:hAnsi="Calibri,Bold" w:cs="Calibri,Bold"/>
          <w:b/>
          <w:bCs/>
        </w:rPr>
        <w:t>.</w:t>
      </w:r>
      <w:r w:rsidRPr="008D395D">
        <w:rPr>
          <w:rFonts w:ascii="Calibri,Bold" w:hAnsi="Calibri,Bold" w:cs="Calibri,Bold"/>
          <w:b/>
          <w:bCs/>
        </w:rPr>
        <w:t xml:space="preserve"> MM8000 </w:t>
      </w:r>
      <w:r w:rsidRPr="008D395D">
        <w:t xml:space="preserve">Oprogramowanie MM8000 1 </w:t>
      </w:r>
      <w:proofErr w:type="spellStart"/>
      <w:r w:rsidRPr="008D395D">
        <w:t>kpl</w:t>
      </w:r>
      <w:proofErr w:type="spellEnd"/>
    </w:p>
    <w:p w:rsidR="00927AC0" w:rsidRPr="00927AC0" w:rsidRDefault="00927AC0" w:rsidP="00927AC0">
      <w:pPr>
        <w:shd w:val="clear" w:color="auto" w:fill="FFFFFF" w:themeFill="background1"/>
        <w:autoSpaceDE w:val="0"/>
        <w:autoSpaceDN w:val="0"/>
        <w:adjustRightInd w:val="0"/>
        <w:spacing w:after="0" w:line="240" w:lineRule="auto"/>
        <w:jc w:val="both"/>
        <w:rPr>
          <w:rFonts w:asciiTheme="minorHAnsi" w:hAnsiTheme="minorHAnsi" w:cs="Tahoma"/>
          <w:b/>
          <w:bCs/>
        </w:rPr>
      </w:pPr>
      <w:r w:rsidRPr="00927AC0">
        <w:rPr>
          <w:rFonts w:asciiTheme="minorHAnsi" w:hAnsiTheme="minorHAnsi" w:cs="Tahoma"/>
          <w:b/>
          <w:bCs/>
        </w:rPr>
        <w:t>Centrala konsolowa FC 724-ZA/FC722-ZA –SIEMENS</w:t>
      </w:r>
    </w:p>
    <w:p w:rsidR="00927AC0" w:rsidRPr="00927AC0" w:rsidRDefault="00927AC0" w:rsidP="00927AC0">
      <w:pPr>
        <w:shd w:val="clear" w:color="auto" w:fill="FFFFFF" w:themeFill="background1"/>
        <w:autoSpaceDE w:val="0"/>
        <w:autoSpaceDN w:val="0"/>
        <w:adjustRightInd w:val="0"/>
        <w:spacing w:after="0" w:line="240" w:lineRule="auto"/>
        <w:jc w:val="both"/>
        <w:rPr>
          <w:rFonts w:asciiTheme="minorHAnsi" w:hAnsiTheme="minorHAnsi" w:cs="Tahoma"/>
          <w:b/>
          <w:bCs/>
        </w:rPr>
      </w:pPr>
    </w:p>
    <w:p w:rsidR="00927AC0" w:rsidRPr="00927AC0" w:rsidRDefault="00927AC0" w:rsidP="00927AC0">
      <w:pPr>
        <w:shd w:val="clear" w:color="auto" w:fill="FFFFFF" w:themeFill="background1"/>
        <w:autoSpaceDE w:val="0"/>
        <w:autoSpaceDN w:val="0"/>
        <w:adjustRightInd w:val="0"/>
        <w:spacing w:after="0" w:line="240" w:lineRule="auto"/>
        <w:jc w:val="both"/>
        <w:rPr>
          <w:rFonts w:asciiTheme="minorHAnsi" w:hAnsiTheme="minorHAnsi" w:cs="Tahoma"/>
          <w:b/>
          <w:bCs/>
        </w:rPr>
      </w:pPr>
      <w:r w:rsidRPr="00927AC0">
        <w:rPr>
          <w:rFonts w:asciiTheme="minorHAnsi" w:hAnsiTheme="minorHAnsi" w:cs="Tahoma"/>
          <w:b/>
          <w:bCs/>
        </w:rPr>
        <w:t>Konserwacja systemu</w:t>
      </w:r>
    </w:p>
    <w:p w:rsidR="00927AC0" w:rsidRPr="008D395D" w:rsidRDefault="00927AC0" w:rsidP="00927AC0">
      <w:pPr>
        <w:shd w:val="clear" w:color="auto" w:fill="FFFFFF" w:themeFill="background1"/>
        <w:autoSpaceDE w:val="0"/>
        <w:autoSpaceDN w:val="0"/>
        <w:adjustRightInd w:val="0"/>
        <w:spacing w:after="0" w:line="240" w:lineRule="auto"/>
        <w:jc w:val="both"/>
        <w:rPr>
          <w:rFonts w:asciiTheme="minorHAnsi" w:hAnsiTheme="minorHAnsi" w:cs="Tahoma"/>
          <w:bCs/>
        </w:rPr>
      </w:pPr>
      <w:r w:rsidRPr="00927AC0">
        <w:rPr>
          <w:rFonts w:asciiTheme="minorHAnsi" w:hAnsiTheme="minorHAnsi" w:cs="Tahoma"/>
          <w:b/>
          <w:bCs/>
        </w:rPr>
        <w:lastRenderedPageBreak/>
        <w:tab/>
      </w:r>
      <w:r w:rsidRPr="008D395D">
        <w:rPr>
          <w:rFonts w:asciiTheme="minorHAnsi" w:hAnsiTheme="minorHAnsi" w:cs="Tahoma"/>
          <w:bCs/>
        </w:rPr>
        <w:t>Regularne  przeglądy i konserwacje „Obiektu”  są niezbędne do zapewnienia niezawodnej pracy systemu. System wykrywania i sygnalizacji pożarów jest wyposażony w funkcję przypominania, która informuje o zbliżającym się terminie przeglądu. Gdy zostanie wyświetlone przypomnienie, trzeba zlecić Serwisantowi wykonanie standardowego przeglądu.</w:t>
      </w:r>
    </w:p>
    <w:p w:rsidR="00927AC0" w:rsidRPr="008D395D" w:rsidRDefault="00927AC0" w:rsidP="00927AC0">
      <w:pPr>
        <w:shd w:val="clear" w:color="auto" w:fill="FFFFFF" w:themeFill="background1"/>
        <w:autoSpaceDE w:val="0"/>
        <w:autoSpaceDN w:val="0"/>
        <w:adjustRightInd w:val="0"/>
        <w:spacing w:after="0" w:line="240" w:lineRule="auto"/>
        <w:jc w:val="both"/>
        <w:rPr>
          <w:rFonts w:asciiTheme="minorHAnsi" w:hAnsiTheme="minorHAnsi" w:cs="Tahoma"/>
          <w:bCs/>
        </w:rPr>
      </w:pPr>
      <w:r w:rsidRPr="008D395D">
        <w:rPr>
          <w:rFonts w:asciiTheme="minorHAnsi" w:hAnsiTheme="minorHAnsi" w:cs="Tahoma"/>
          <w:bCs/>
        </w:rPr>
        <w:t>Zlecenie dotyczące konserwacji</w:t>
      </w:r>
    </w:p>
    <w:p w:rsidR="00927AC0" w:rsidRPr="008D395D" w:rsidRDefault="00927AC0" w:rsidP="00927AC0">
      <w:pPr>
        <w:shd w:val="clear" w:color="auto" w:fill="FFFFFF" w:themeFill="background1"/>
        <w:autoSpaceDE w:val="0"/>
        <w:autoSpaceDN w:val="0"/>
        <w:adjustRightInd w:val="0"/>
        <w:spacing w:after="0" w:line="240" w:lineRule="auto"/>
        <w:jc w:val="both"/>
        <w:rPr>
          <w:rFonts w:asciiTheme="minorHAnsi" w:hAnsiTheme="minorHAnsi" w:cs="Tahoma"/>
          <w:bCs/>
        </w:rPr>
      </w:pPr>
      <w:r w:rsidRPr="008D395D">
        <w:rPr>
          <w:rFonts w:asciiTheme="minorHAnsi" w:hAnsiTheme="minorHAnsi" w:cs="Tahoma"/>
          <w:bCs/>
        </w:rPr>
        <w:t>Szczegółowe informacje dotyczące konserwacji obiektu zamieszczono w dokumencie A6v10210416.</w:t>
      </w:r>
    </w:p>
    <w:p w:rsidR="00927AC0" w:rsidRPr="00927AC0" w:rsidRDefault="00927AC0" w:rsidP="00927AC0">
      <w:pPr>
        <w:shd w:val="clear" w:color="auto" w:fill="FFFFFF" w:themeFill="background1"/>
        <w:autoSpaceDE w:val="0"/>
        <w:autoSpaceDN w:val="0"/>
        <w:adjustRightInd w:val="0"/>
        <w:spacing w:after="0" w:line="240" w:lineRule="auto"/>
        <w:jc w:val="both"/>
        <w:rPr>
          <w:rFonts w:asciiTheme="minorHAnsi" w:hAnsiTheme="minorHAnsi" w:cs="Tahoma"/>
          <w:b/>
          <w:bCs/>
        </w:rPr>
      </w:pPr>
      <w:r w:rsidRPr="00927AC0">
        <w:rPr>
          <w:rFonts w:asciiTheme="minorHAnsi" w:hAnsiTheme="minorHAnsi" w:cs="Tahoma"/>
          <w:b/>
          <w:bCs/>
        </w:rPr>
        <w:t>Zalecane prace konserwacyjne trzeba wykonywać regularnie.</w:t>
      </w:r>
    </w:p>
    <w:p w:rsidR="00927AC0" w:rsidRPr="008D395D" w:rsidRDefault="00927AC0" w:rsidP="00927AC0">
      <w:pPr>
        <w:numPr>
          <w:ilvl w:val="0"/>
          <w:numId w:val="10"/>
        </w:numPr>
        <w:shd w:val="clear" w:color="auto" w:fill="FFFFFF" w:themeFill="background1"/>
        <w:autoSpaceDE w:val="0"/>
        <w:autoSpaceDN w:val="0"/>
        <w:adjustRightInd w:val="0"/>
        <w:spacing w:after="0" w:line="240" w:lineRule="auto"/>
        <w:jc w:val="both"/>
        <w:rPr>
          <w:rFonts w:asciiTheme="minorHAnsi" w:hAnsiTheme="minorHAnsi" w:cs="Tahoma"/>
          <w:bCs/>
        </w:rPr>
      </w:pPr>
      <w:r w:rsidRPr="008D395D">
        <w:rPr>
          <w:rFonts w:asciiTheme="minorHAnsi" w:hAnsiTheme="minorHAnsi" w:cs="Tahoma"/>
          <w:bCs/>
        </w:rPr>
        <w:t>testowanie czujek raz do roku</w:t>
      </w:r>
    </w:p>
    <w:p w:rsidR="00927AC0" w:rsidRPr="008D395D" w:rsidRDefault="00927AC0" w:rsidP="00927AC0">
      <w:pPr>
        <w:numPr>
          <w:ilvl w:val="0"/>
          <w:numId w:val="10"/>
        </w:numPr>
        <w:shd w:val="clear" w:color="auto" w:fill="FFFFFF" w:themeFill="background1"/>
        <w:autoSpaceDE w:val="0"/>
        <w:autoSpaceDN w:val="0"/>
        <w:adjustRightInd w:val="0"/>
        <w:spacing w:after="0" w:line="240" w:lineRule="auto"/>
        <w:jc w:val="both"/>
        <w:rPr>
          <w:rFonts w:asciiTheme="minorHAnsi" w:hAnsiTheme="minorHAnsi" w:cs="Tahoma"/>
          <w:bCs/>
        </w:rPr>
      </w:pPr>
      <w:r w:rsidRPr="008D395D">
        <w:rPr>
          <w:rFonts w:asciiTheme="minorHAnsi" w:hAnsiTheme="minorHAnsi" w:cs="Tahoma"/>
          <w:bCs/>
        </w:rPr>
        <w:t>testowanie centrali raz do roku</w:t>
      </w:r>
    </w:p>
    <w:p w:rsidR="00927AC0" w:rsidRPr="008D395D" w:rsidRDefault="00927AC0" w:rsidP="00927AC0">
      <w:pPr>
        <w:numPr>
          <w:ilvl w:val="0"/>
          <w:numId w:val="10"/>
        </w:numPr>
        <w:shd w:val="clear" w:color="auto" w:fill="FFFFFF" w:themeFill="background1"/>
        <w:autoSpaceDE w:val="0"/>
        <w:autoSpaceDN w:val="0"/>
        <w:adjustRightInd w:val="0"/>
        <w:spacing w:after="0" w:line="240" w:lineRule="auto"/>
        <w:jc w:val="both"/>
        <w:rPr>
          <w:rFonts w:asciiTheme="minorHAnsi" w:hAnsiTheme="minorHAnsi" w:cs="Tahoma"/>
          <w:bCs/>
        </w:rPr>
      </w:pPr>
      <w:r w:rsidRPr="008D395D">
        <w:rPr>
          <w:rFonts w:asciiTheme="minorHAnsi" w:hAnsiTheme="minorHAnsi" w:cs="Tahoma"/>
          <w:bCs/>
        </w:rPr>
        <w:t>symulowanie alarmów raz do roku</w:t>
      </w:r>
    </w:p>
    <w:p w:rsidR="00927AC0" w:rsidRDefault="00927AC0"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927AC0">
        <w:rPr>
          <w:rFonts w:asciiTheme="minorHAnsi" w:hAnsiTheme="minorHAnsi" w:cs="Tahoma"/>
          <w:b/>
          <w:bCs/>
        </w:rPr>
        <w:t>symulowanie usterek raz do roku</w:t>
      </w:r>
    </w:p>
    <w:p w:rsidR="00193341" w:rsidRDefault="00193341"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p>
    <w:p w:rsidR="00193341" w:rsidRPr="00193341" w:rsidRDefault="00193341" w:rsidP="00193341">
      <w:pPr>
        <w:shd w:val="clear" w:color="auto" w:fill="FFFFFF" w:themeFill="background1"/>
        <w:autoSpaceDE w:val="0"/>
        <w:autoSpaceDN w:val="0"/>
        <w:adjustRightInd w:val="0"/>
        <w:spacing w:after="0" w:line="240" w:lineRule="auto"/>
        <w:jc w:val="both"/>
        <w:rPr>
          <w:rFonts w:asciiTheme="minorHAnsi" w:hAnsiTheme="minorHAnsi" w:cs="Tahoma"/>
          <w:b/>
          <w:bCs/>
        </w:rPr>
      </w:pPr>
      <w:r w:rsidRPr="00193341">
        <w:rPr>
          <w:rFonts w:asciiTheme="minorHAnsi" w:hAnsiTheme="minorHAnsi" w:cs="Tahoma"/>
          <w:b/>
          <w:bCs/>
        </w:rPr>
        <w:t>Uziom budynku</w:t>
      </w:r>
    </w:p>
    <w:p w:rsidR="00193341" w:rsidRPr="00193341" w:rsidRDefault="00193341" w:rsidP="00193341">
      <w:p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Uziom budynku otokowy z taśmy Fe-Zn 25x4mm. Wprowadzenie uziomu do zwodów pionowych instalacji odgromowej, do rozdzielnicy głównej, do rozdzielnicy węzła cieplnego oraz do szybów wind na ostatniej kondygnacji.</w:t>
      </w:r>
    </w:p>
    <w:p w:rsidR="00193341" w:rsidRPr="00193341" w:rsidRDefault="00193341" w:rsidP="00193341">
      <w:pPr>
        <w:shd w:val="clear" w:color="auto" w:fill="FFFFFF" w:themeFill="background1"/>
        <w:autoSpaceDE w:val="0"/>
        <w:autoSpaceDN w:val="0"/>
        <w:adjustRightInd w:val="0"/>
        <w:spacing w:after="0" w:line="240" w:lineRule="auto"/>
        <w:jc w:val="both"/>
        <w:rPr>
          <w:rFonts w:asciiTheme="minorHAnsi" w:hAnsiTheme="minorHAnsi" w:cs="Tahoma"/>
          <w:bCs/>
        </w:rPr>
      </w:pPr>
    </w:p>
    <w:p w:rsidR="00193341" w:rsidRPr="00193341" w:rsidRDefault="00193341" w:rsidP="00193341">
      <w:pPr>
        <w:shd w:val="clear" w:color="auto" w:fill="FFFFFF" w:themeFill="background1"/>
        <w:autoSpaceDE w:val="0"/>
        <w:autoSpaceDN w:val="0"/>
        <w:adjustRightInd w:val="0"/>
        <w:spacing w:after="0" w:line="240" w:lineRule="auto"/>
        <w:jc w:val="both"/>
        <w:rPr>
          <w:rFonts w:asciiTheme="minorHAnsi" w:hAnsiTheme="minorHAnsi" w:cs="Tahoma"/>
          <w:b/>
          <w:bCs/>
        </w:rPr>
      </w:pPr>
      <w:r w:rsidRPr="00193341">
        <w:rPr>
          <w:rFonts w:asciiTheme="minorHAnsi" w:hAnsiTheme="minorHAnsi" w:cs="Tahoma"/>
          <w:b/>
          <w:bCs/>
        </w:rPr>
        <w:t>Instalacja odgromowa</w:t>
      </w:r>
    </w:p>
    <w:p w:rsidR="00193341" w:rsidRPr="00193341" w:rsidRDefault="00193341" w:rsidP="00193341">
      <w:p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Przyję</w:t>
      </w:r>
      <w:r w:rsidR="00566D64">
        <w:rPr>
          <w:rFonts w:asciiTheme="minorHAnsi" w:hAnsiTheme="minorHAnsi" w:cs="Tahoma"/>
          <w:bCs/>
        </w:rPr>
        <w:t xml:space="preserve">to klasę ochrony odgromowej IV. </w:t>
      </w:r>
      <w:r w:rsidRPr="00193341">
        <w:rPr>
          <w:rFonts w:asciiTheme="minorHAnsi" w:hAnsiTheme="minorHAnsi" w:cs="Tahoma"/>
          <w:bCs/>
        </w:rPr>
        <w:t>Siatka zwodów poziomych na dachu o wymiarach min. 20mx20m, zwody poziome-drut ocynkowany ogniowo fi 8mm. Siatka zwodów poziomych połączona za pomocą zwodów pionowych z wyprowadzeniami uziomu budynku. Przewody odprowadzające wykonane z pręta Fe- Zn fi8 w rurach ochronnych układanych w wewnętrznych ścianach wylewnych. Metalowe rynny połączone do zwodów instalacji odgromowej, metalowe rury odprowadzające połączone do przewodów odprowadzających na wysokości 0,3m od poziomu budynku.</w:t>
      </w:r>
      <w:r>
        <w:rPr>
          <w:rFonts w:asciiTheme="minorHAnsi" w:hAnsiTheme="minorHAnsi" w:cs="Tahoma"/>
          <w:bCs/>
        </w:rPr>
        <w:t xml:space="preserve"> </w:t>
      </w:r>
      <w:r w:rsidRPr="00193341">
        <w:rPr>
          <w:rFonts w:asciiTheme="minorHAnsi" w:hAnsiTheme="minorHAnsi" w:cs="Tahoma"/>
          <w:bCs/>
        </w:rPr>
        <w:t>Instalacja odgromowa zgodnie z ustawą Prawo budowlane podlega sprawdzaniu przynajmniej raz w roku elementów zainstalowanych na obiekcie, a także elementów konstrukcyjnych obiektu narażonych na szkodliwe wpływy atmosferyczne i niszczące działania czynników występujących podczas użytkowania. Zgodnie z postanowieniami Polskich Norm: Ochronna odgromowa obiektów budowlanych. Wymagania ogólne/Ochrona podstawowa/Ochron obostrzona/Ochrona specjalna wyróżnia trzy rodzaje badań:</w:t>
      </w:r>
    </w:p>
    <w:p w:rsidR="00193341" w:rsidRPr="00193341" w:rsidRDefault="00193341" w:rsidP="00193341">
      <w:pPr>
        <w:numPr>
          <w:ilvl w:val="0"/>
          <w:numId w:val="25"/>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193341">
        <w:rPr>
          <w:rFonts w:asciiTheme="minorHAnsi" w:hAnsiTheme="minorHAnsi" w:cs="Tahoma"/>
          <w:bCs/>
        </w:rPr>
        <w:t>badania międzyoperacyjne</w:t>
      </w:r>
    </w:p>
    <w:p w:rsidR="00193341" w:rsidRPr="00193341" w:rsidRDefault="00193341" w:rsidP="00193341">
      <w:pPr>
        <w:numPr>
          <w:ilvl w:val="0"/>
          <w:numId w:val="25"/>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193341">
        <w:rPr>
          <w:rFonts w:asciiTheme="minorHAnsi" w:hAnsiTheme="minorHAnsi" w:cs="Tahoma"/>
          <w:bCs/>
        </w:rPr>
        <w:t>badania odbiorcze</w:t>
      </w:r>
    </w:p>
    <w:p w:rsidR="00193341" w:rsidRPr="00193341" w:rsidRDefault="00193341" w:rsidP="00193341">
      <w:pPr>
        <w:numPr>
          <w:ilvl w:val="0"/>
          <w:numId w:val="25"/>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193341">
        <w:rPr>
          <w:rFonts w:asciiTheme="minorHAnsi" w:hAnsiTheme="minorHAnsi" w:cs="Tahoma"/>
          <w:bCs/>
        </w:rPr>
        <w:t>badania eksploatacyjne</w:t>
      </w:r>
    </w:p>
    <w:p w:rsidR="00193341" w:rsidRPr="00193341" w:rsidRDefault="00193341" w:rsidP="00193341">
      <w:p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Sprawdzenie ciągłości galwanicznej powinno być wykonane przy pomocy omomierza, przyłączonego z jednej strony do zwodów, a z drugiej do wybranych przewodów instalacji piorunochronowej. Pomiary rezystencji uziemienia powinny być wykonane przy zastosowaniu metody technicznej lub induktorowym miernikiem do pomiaru uziemień. Oględziny elementów uziemienia powinny być wykonane dla około 10% uziomów oraz ich przewodów uziemiających, przy czym wyboru badanych uziomów należy dokonać losowo.</w:t>
      </w:r>
    </w:p>
    <w:p w:rsidR="00193341" w:rsidRPr="00193341" w:rsidRDefault="00193341" w:rsidP="00193341">
      <w:p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Konserwacja</w:t>
      </w:r>
    </w:p>
    <w:p w:rsidR="00193341" w:rsidRPr="00193341" w:rsidRDefault="00193341" w:rsidP="00193341">
      <w:pPr>
        <w:numPr>
          <w:ilvl w:val="0"/>
          <w:numId w:val="26"/>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193341">
        <w:rPr>
          <w:rFonts w:asciiTheme="minorHAnsi" w:hAnsiTheme="minorHAnsi" w:cs="Tahoma"/>
          <w:bCs/>
        </w:rPr>
        <w:t>gdy stopień korozji jakiegokolwiek elementu nie przekracza 40% przekroju, elementy te można pokryć farbami tlenkowymi przewodzącymi, lub półprzewodzącymi, w celu zapewnienia dalszego ich użytkowania zgodnie z obowiązującymi przepisami.</w:t>
      </w:r>
    </w:p>
    <w:p w:rsidR="00193341" w:rsidRPr="00193341" w:rsidRDefault="00193341" w:rsidP="00193341">
      <w:pPr>
        <w:numPr>
          <w:ilvl w:val="0"/>
          <w:numId w:val="26"/>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193341">
        <w:rPr>
          <w:rFonts w:asciiTheme="minorHAnsi" w:hAnsiTheme="minorHAnsi" w:cs="Tahoma"/>
          <w:bCs/>
        </w:rPr>
        <w:t>w przypadku stwierdzenia stopnia korozji przekraczającej 40% przekroju jakiegokolwiek elementu, należy ten element wymienić na nowy.</w:t>
      </w:r>
    </w:p>
    <w:p w:rsidR="00193341" w:rsidRPr="00193341" w:rsidRDefault="00193341" w:rsidP="00193341">
      <w:pPr>
        <w:shd w:val="clear" w:color="auto" w:fill="FFFFFF" w:themeFill="background1"/>
        <w:autoSpaceDE w:val="0"/>
        <w:autoSpaceDN w:val="0"/>
        <w:adjustRightInd w:val="0"/>
        <w:spacing w:after="0" w:line="240" w:lineRule="auto"/>
        <w:ind w:left="360"/>
        <w:jc w:val="both"/>
        <w:rPr>
          <w:rFonts w:asciiTheme="minorHAnsi" w:hAnsiTheme="minorHAnsi" w:cs="Tahoma"/>
          <w:bCs/>
        </w:rPr>
      </w:pPr>
      <w:r w:rsidRPr="00193341">
        <w:rPr>
          <w:rFonts w:asciiTheme="minorHAnsi" w:hAnsiTheme="minorHAnsi" w:cs="Tahoma"/>
          <w:bCs/>
        </w:rPr>
        <w:t>Każdy obiekt budowlany podlegający ochronie odgromowej powinien mieć sporządzoną metrykę urządzenia piorunochronnego. Badania eksploatacyjne (okresowe) instalacji piorunochronnych w obiektach budowlanych powinny być wykonywane nie rzadziej niż to określą przepisy dla danego rodzaju obiektu i obejmować co najmniej czynności wyszczególnione powyżej jednak nie rzadziej niż raz na 5 lat.</w:t>
      </w:r>
    </w:p>
    <w:p w:rsidR="00193341" w:rsidRPr="00193341" w:rsidRDefault="00193341" w:rsidP="00193341">
      <w:pPr>
        <w:shd w:val="clear" w:color="auto" w:fill="FFFFFF" w:themeFill="background1"/>
        <w:autoSpaceDE w:val="0"/>
        <w:autoSpaceDN w:val="0"/>
        <w:adjustRightInd w:val="0"/>
        <w:spacing w:after="0" w:line="240" w:lineRule="auto"/>
        <w:ind w:left="360"/>
        <w:jc w:val="both"/>
        <w:rPr>
          <w:rFonts w:asciiTheme="minorHAnsi" w:hAnsiTheme="minorHAnsi" w:cs="Tahoma"/>
          <w:bCs/>
        </w:rPr>
      </w:pPr>
      <w:r w:rsidRPr="00193341">
        <w:rPr>
          <w:rFonts w:asciiTheme="minorHAnsi" w:hAnsiTheme="minorHAnsi" w:cs="Tahoma"/>
          <w:bCs/>
        </w:rPr>
        <w:lastRenderedPageBreak/>
        <w:t>Każdy przegląd okresowy powinien zakończyć się stosownym protokołem zawierającym:</w:t>
      </w:r>
    </w:p>
    <w:p w:rsidR="00193341" w:rsidRPr="00193341" w:rsidRDefault="00193341" w:rsidP="00193341">
      <w:pPr>
        <w:numPr>
          <w:ilvl w:val="0"/>
          <w:numId w:val="27"/>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193341">
        <w:rPr>
          <w:rFonts w:asciiTheme="minorHAnsi" w:hAnsiTheme="minorHAnsi" w:cs="Tahoma"/>
          <w:bCs/>
        </w:rPr>
        <w:t>opis wykonanych czynności</w:t>
      </w:r>
    </w:p>
    <w:p w:rsidR="00193341" w:rsidRPr="00193341" w:rsidRDefault="00193341" w:rsidP="00193341">
      <w:pPr>
        <w:numPr>
          <w:ilvl w:val="0"/>
          <w:numId w:val="27"/>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193341">
        <w:rPr>
          <w:rFonts w:asciiTheme="minorHAnsi" w:hAnsiTheme="minorHAnsi" w:cs="Tahoma"/>
          <w:bCs/>
        </w:rPr>
        <w:t>określenie stanu instalacji po przeglądzie</w:t>
      </w:r>
    </w:p>
    <w:p w:rsidR="00193341" w:rsidRPr="00193341" w:rsidRDefault="00193341" w:rsidP="00193341">
      <w:pPr>
        <w:numPr>
          <w:ilvl w:val="0"/>
          <w:numId w:val="27"/>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193341">
        <w:rPr>
          <w:rFonts w:asciiTheme="minorHAnsi" w:hAnsiTheme="minorHAnsi" w:cs="Tahoma"/>
          <w:bCs/>
        </w:rPr>
        <w:t>zalecenia do dalszej eksploatacji</w:t>
      </w:r>
    </w:p>
    <w:p w:rsidR="00193341" w:rsidRPr="00193341" w:rsidRDefault="00193341" w:rsidP="00193341">
      <w:pPr>
        <w:numPr>
          <w:ilvl w:val="0"/>
          <w:numId w:val="27"/>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193341">
        <w:rPr>
          <w:rFonts w:asciiTheme="minorHAnsi" w:hAnsiTheme="minorHAnsi" w:cs="Tahoma"/>
          <w:bCs/>
        </w:rPr>
        <w:t>uprawnienia i podpisy osób przeprowadzających przegląd</w:t>
      </w:r>
    </w:p>
    <w:p w:rsidR="00193341" w:rsidRPr="00193341" w:rsidRDefault="00193341" w:rsidP="00193341">
      <w:pPr>
        <w:shd w:val="clear" w:color="auto" w:fill="FFFFFF" w:themeFill="background1"/>
        <w:autoSpaceDE w:val="0"/>
        <w:autoSpaceDN w:val="0"/>
        <w:adjustRightInd w:val="0"/>
        <w:spacing w:after="0" w:line="240" w:lineRule="auto"/>
        <w:jc w:val="both"/>
        <w:rPr>
          <w:rFonts w:asciiTheme="minorHAnsi" w:hAnsiTheme="minorHAnsi" w:cs="Tahoma"/>
          <w:b/>
          <w:bCs/>
        </w:rPr>
      </w:pPr>
    </w:p>
    <w:p w:rsidR="00193341" w:rsidRPr="00193341" w:rsidRDefault="00193341" w:rsidP="00193341">
      <w:pPr>
        <w:autoSpaceDE w:val="0"/>
        <w:autoSpaceDN w:val="0"/>
        <w:adjustRightInd w:val="0"/>
        <w:spacing w:after="0" w:line="240" w:lineRule="auto"/>
        <w:jc w:val="both"/>
        <w:rPr>
          <w:rFonts w:asciiTheme="minorHAnsi" w:hAnsiTheme="minorHAnsi" w:cs="Tahoma"/>
          <w:b/>
          <w:bCs/>
        </w:rPr>
      </w:pPr>
    </w:p>
    <w:p w:rsidR="00193341" w:rsidRPr="00193341" w:rsidRDefault="00193341" w:rsidP="00193341">
      <w:pPr>
        <w:autoSpaceDE w:val="0"/>
        <w:autoSpaceDN w:val="0"/>
        <w:adjustRightInd w:val="0"/>
        <w:spacing w:after="0" w:line="240" w:lineRule="auto"/>
        <w:jc w:val="both"/>
        <w:rPr>
          <w:rFonts w:asciiTheme="minorHAnsi" w:hAnsiTheme="minorHAnsi" w:cs="Tahoma"/>
          <w:b/>
          <w:bCs/>
        </w:rPr>
      </w:pPr>
    </w:p>
    <w:p w:rsidR="00193341" w:rsidRPr="00193341" w:rsidRDefault="00193341" w:rsidP="00193341">
      <w:pPr>
        <w:autoSpaceDE w:val="0"/>
        <w:autoSpaceDN w:val="0"/>
        <w:adjustRightInd w:val="0"/>
        <w:spacing w:after="0" w:line="240" w:lineRule="auto"/>
        <w:jc w:val="both"/>
        <w:rPr>
          <w:rFonts w:asciiTheme="minorHAnsi" w:hAnsiTheme="minorHAnsi" w:cs="Tahoma"/>
          <w:b/>
          <w:bCs/>
        </w:rPr>
      </w:pPr>
    </w:p>
    <w:p w:rsidR="00EF300A" w:rsidRPr="00DC0C24" w:rsidRDefault="00EF300A" w:rsidP="00EF300A">
      <w:pPr>
        <w:autoSpaceDE w:val="0"/>
        <w:autoSpaceDN w:val="0"/>
        <w:adjustRightInd w:val="0"/>
        <w:spacing w:after="0" w:line="240" w:lineRule="auto"/>
        <w:jc w:val="both"/>
        <w:rPr>
          <w:rFonts w:asciiTheme="minorHAnsi" w:hAnsiTheme="minorHAnsi" w:cs="Tahoma"/>
          <w:b/>
          <w:bCs/>
        </w:rPr>
      </w:pPr>
    </w:p>
    <w:p w:rsidR="00EF300A" w:rsidRPr="00EF300A" w:rsidRDefault="00EF300A" w:rsidP="00EF300A">
      <w:pPr>
        <w:autoSpaceDE w:val="0"/>
        <w:autoSpaceDN w:val="0"/>
        <w:adjustRightInd w:val="0"/>
        <w:spacing w:after="0" w:line="240" w:lineRule="auto"/>
        <w:jc w:val="both"/>
        <w:rPr>
          <w:rFonts w:asciiTheme="minorHAnsi" w:hAnsiTheme="minorHAnsi" w:cs="Tahoma"/>
          <w:b/>
          <w:bCs/>
        </w:rPr>
      </w:pPr>
    </w:p>
    <w:p w:rsidR="00EF300A" w:rsidRPr="00EF300A" w:rsidRDefault="001B034C" w:rsidP="00EF300A">
      <w:pPr>
        <w:autoSpaceDE w:val="0"/>
        <w:autoSpaceDN w:val="0"/>
        <w:adjustRightInd w:val="0"/>
        <w:spacing w:after="0" w:line="240" w:lineRule="auto"/>
        <w:jc w:val="both"/>
        <w:rPr>
          <w:rFonts w:asciiTheme="minorHAnsi" w:hAnsiTheme="minorHAnsi" w:cs="Tahoma"/>
          <w:b/>
          <w:bCs/>
        </w:rPr>
      </w:pPr>
      <w:r>
        <w:rPr>
          <w:rFonts w:asciiTheme="minorHAnsi" w:hAnsiTheme="minorHAnsi" w:cs="Tahoma"/>
          <w:b/>
          <w:bCs/>
        </w:rPr>
        <w:t xml:space="preserve"> </w:t>
      </w:r>
    </w:p>
    <w:p w:rsidR="00EF300A" w:rsidRPr="00EF300A" w:rsidRDefault="00EF300A" w:rsidP="00EF300A">
      <w:pPr>
        <w:autoSpaceDE w:val="0"/>
        <w:autoSpaceDN w:val="0"/>
        <w:adjustRightInd w:val="0"/>
        <w:spacing w:after="0" w:line="240" w:lineRule="auto"/>
        <w:jc w:val="both"/>
        <w:rPr>
          <w:rFonts w:asciiTheme="minorHAnsi" w:hAnsiTheme="minorHAnsi" w:cs="Tahoma"/>
          <w:b/>
          <w:bCs/>
        </w:rPr>
      </w:pPr>
    </w:p>
    <w:p w:rsidR="00F33977" w:rsidRPr="003473D6" w:rsidRDefault="00F33977" w:rsidP="00F33977">
      <w:pPr>
        <w:autoSpaceDE w:val="0"/>
        <w:autoSpaceDN w:val="0"/>
        <w:adjustRightInd w:val="0"/>
        <w:spacing w:after="0" w:line="240" w:lineRule="auto"/>
        <w:jc w:val="both"/>
        <w:rPr>
          <w:rFonts w:asciiTheme="minorHAnsi" w:hAnsiTheme="minorHAnsi" w:cs="Tahoma"/>
          <w:b/>
          <w:bCs/>
        </w:rPr>
      </w:pPr>
    </w:p>
    <w:sectPr w:rsidR="00F33977" w:rsidRPr="003473D6" w:rsidSect="00B0313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CA7" w:rsidRDefault="000E5CA7" w:rsidP="00212AFB">
      <w:pPr>
        <w:spacing w:after="0" w:line="240" w:lineRule="auto"/>
      </w:pPr>
      <w:r>
        <w:separator/>
      </w:r>
    </w:p>
  </w:endnote>
  <w:endnote w:type="continuationSeparator" w:id="0">
    <w:p w:rsidR="000E5CA7" w:rsidRDefault="000E5CA7" w:rsidP="00212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3B3" w:rsidRDefault="007C33B3">
    <w:pPr>
      <w:pStyle w:val="Stopka"/>
    </w:pPr>
  </w:p>
  <w:p w:rsidR="007C33B3" w:rsidRDefault="007C33B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CA7" w:rsidRDefault="000E5CA7" w:rsidP="00212AFB">
      <w:pPr>
        <w:spacing w:after="0" w:line="240" w:lineRule="auto"/>
      </w:pPr>
      <w:r>
        <w:separator/>
      </w:r>
    </w:p>
  </w:footnote>
  <w:footnote w:type="continuationSeparator" w:id="0">
    <w:p w:rsidR="000E5CA7" w:rsidRDefault="000E5CA7" w:rsidP="00212A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3B3" w:rsidRDefault="007C33B3">
    <w:pPr>
      <w:pStyle w:val="Nagwek"/>
      <w:pBdr>
        <w:bottom w:val="single" w:sz="4" w:space="1" w:color="D9D9D9"/>
      </w:pBdr>
      <w:jc w:val="right"/>
      <w:rPr>
        <w:b/>
        <w:bCs/>
      </w:rPr>
    </w:pPr>
    <w:r>
      <w:rPr>
        <w:color w:val="808080"/>
        <w:spacing w:val="60"/>
      </w:rPr>
      <w:t>Strona</w:t>
    </w:r>
    <w:r>
      <w:t xml:space="preserve"> | </w:t>
    </w:r>
    <w:r>
      <w:fldChar w:fldCharType="begin"/>
    </w:r>
    <w:r>
      <w:instrText>PAGE   \* MERGEFORMAT</w:instrText>
    </w:r>
    <w:r>
      <w:fldChar w:fldCharType="separate"/>
    </w:r>
    <w:r w:rsidR="00136AE4" w:rsidRPr="00136AE4">
      <w:rPr>
        <w:b/>
        <w:bCs/>
        <w:noProof/>
      </w:rPr>
      <w:t>24</w:t>
    </w:r>
    <w:r>
      <w:rPr>
        <w:b/>
        <w:bCs/>
        <w:noProof/>
      </w:rPr>
      <w:fldChar w:fldCharType="end"/>
    </w:r>
  </w:p>
  <w:p w:rsidR="007C33B3" w:rsidRDefault="007C33B3">
    <w:pPr>
      <w:pStyle w:val="Nagwek"/>
    </w:pPr>
  </w:p>
  <w:p w:rsidR="007C33B3" w:rsidRDefault="007C33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59C6683C"/>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C"/>
    <w:multiLevelType w:val="multilevel"/>
    <w:tmpl w:val="31CE35B2"/>
    <w:name w:val="WW8Num12"/>
    <w:lvl w:ilvl="0">
      <w:start w:val="1"/>
      <w:numFmt w:val="decimal"/>
      <w:lvlText w:val="%1."/>
      <w:lvlJc w:val="left"/>
      <w:pPr>
        <w:tabs>
          <w:tab w:val="num" w:pos="720"/>
        </w:tabs>
        <w:ind w:left="720" w:hanging="360"/>
      </w:pPr>
      <w:rPr>
        <w:rFonts w:ascii="Tahoma" w:eastAsia="Calibri" w:hAnsi="Tahoma" w:cs="Tahom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F"/>
    <w:multiLevelType w:val="multilevel"/>
    <w:tmpl w:val="09D8233A"/>
    <w:name w:val="WW8Num15"/>
    <w:lvl w:ilvl="0">
      <w:start w:val="1"/>
      <w:numFmt w:val="lowerLetter"/>
      <w:lvlText w:val="%1)"/>
      <w:lvlJc w:val="left"/>
      <w:pPr>
        <w:tabs>
          <w:tab w:val="num" w:pos="720"/>
        </w:tabs>
        <w:ind w:left="720" w:hanging="360"/>
      </w:pPr>
      <w:rPr>
        <w:rFonts w:ascii="Tahoma" w:eastAsia="Calibri" w:hAnsi="Tahoma" w:cs="Tahom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1"/>
    <w:multiLevelType w:val="multilevel"/>
    <w:tmpl w:val="00000011"/>
    <w:name w:val="WW8Num1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14"/>
    <w:multiLevelType w:val="multilevel"/>
    <w:tmpl w:val="00000014"/>
    <w:name w:val="WW8Num2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15"/>
    <w:multiLevelType w:val="multilevel"/>
    <w:tmpl w:val="00000015"/>
    <w:name w:val="WW8Num2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6"/>
    <w:multiLevelType w:val="multilevel"/>
    <w:tmpl w:val="00000016"/>
    <w:name w:val="WW8Num2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17"/>
    <w:multiLevelType w:val="multilevel"/>
    <w:tmpl w:val="00000017"/>
    <w:name w:val="WW8Num2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018"/>
    <w:multiLevelType w:val="multilevel"/>
    <w:tmpl w:val="00000018"/>
    <w:name w:val="WW8Num2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nsid w:val="00000019"/>
    <w:multiLevelType w:val="multilevel"/>
    <w:tmpl w:val="942008F8"/>
    <w:name w:val="WW8Num25"/>
    <w:lvl w:ilvl="0">
      <w:start w:val="1"/>
      <w:numFmt w:val="lowerLetter"/>
      <w:lvlText w:val="%1)"/>
      <w:lvlJc w:val="left"/>
      <w:pPr>
        <w:tabs>
          <w:tab w:val="num" w:pos="720"/>
        </w:tabs>
        <w:ind w:left="720" w:hanging="360"/>
      </w:pPr>
      <w:rPr>
        <w:rFonts w:ascii="Tahoma" w:eastAsia="Calibri" w:hAnsi="Tahoma" w:cs="Tahom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0000001A"/>
    <w:multiLevelType w:val="multilevel"/>
    <w:tmpl w:val="0000001A"/>
    <w:name w:val="WW8Num2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1B"/>
    <w:multiLevelType w:val="multilevel"/>
    <w:tmpl w:val="0000001B"/>
    <w:name w:val="WW8Num2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nsid w:val="0000001C"/>
    <w:multiLevelType w:val="multilevel"/>
    <w:tmpl w:val="0000001C"/>
    <w:name w:val="WW8Num2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nsid w:val="0000001D"/>
    <w:multiLevelType w:val="multilevel"/>
    <w:tmpl w:val="0000001D"/>
    <w:name w:val="WW8Num2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nsid w:val="0000001E"/>
    <w:multiLevelType w:val="multilevel"/>
    <w:tmpl w:val="0000001E"/>
    <w:name w:val="WW8Num3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nsid w:val="0000001F"/>
    <w:multiLevelType w:val="multilevel"/>
    <w:tmpl w:val="0000001F"/>
    <w:name w:val="WW8Num3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nsid w:val="00000021"/>
    <w:multiLevelType w:val="multilevel"/>
    <w:tmpl w:val="00000021"/>
    <w:name w:val="WW8Num3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nsid w:val="00000022"/>
    <w:multiLevelType w:val="multilevel"/>
    <w:tmpl w:val="A96647A6"/>
    <w:name w:val="WW8Num34"/>
    <w:lvl w:ilvl="0">
      <w:start w:val="1"/>
      <w:numFmt w:val="lowerLetter"/>
      <w:lvlText w:val="%1)"/>
      <w:lvlJc w:val="left"/>
      <w:pPr>
        <w:tabs>
          <w:tab w:val="num" w:pos="720"/>
        </w:tabs>
        <w:ind w:left="720" w:hanging="360"/>
      </w:pPr>
      <w:rPr>
        <w:rFonts w:ascii="Tahoma" w:eastAsia="Calibri" w:hAnsi="Tahoma" w:cs="Tahom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3">
    <w:nsid w:val="00000023"/>
    <w:multiLevelType w:val="multilevel"/>
    <w:tmpl w:val="A23C833C"/>
    <w:name w:val="WW8Num35"/>
    <w:lvl w:ilvl="0">
      <w:start w:val="1"/>
      <w:numFmt w:val="decimal"/>
      <w:lvlText w:val="%1."/>
      <w:lvlJc w:val="left"/>
      <w:pPr>
        <w:tabs>
          <w:tab w:val="num" w:pos="720"/>
        </w:tabs>
        <w:ind w:left="720" w:hanging="360"/>
      </w:pPr>
      <w:rPr>
        <w:rFonts w:ascii="Tahoma" w:eastAsia="Calibri" w:hAnsi="Tahoma" w:cs="Tahom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nsid w:val="00000024"/>
    <w:multiLevelType w:val="multilevel"/>
    <w:tmpl w:val="00000024"/>
    <w:name w:val="WW8Num3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6"/>
    <w:multiLevelType w:val="multilevel"/>
    <w:tmpl w:val="16AC0A60"/>
    <w:name w:val="WW8Num38"/>
    <w:lvl w:ilvl="0">
      <w:start w:val="1"/>
      <w:numFmt w:val="lowerLetter"/>
      <w:lvlText w:val="%1)"/>
      <w:lvlJc w:val="left"/>
      <w:pPr>
        <w:tabs>
          <w:tab w:val="num" w:pos="720"/>
        </w:tabs>
        <w:ind w:left="720" w:hanging="360"/>
      </w:pPr>
      <w:rPr>
        <w:rFonts w:ascii="Tahoma" w:eastAsia="Calibri" w:hAnsi="Tahoma" w:cs="Tahom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6">
    <w:nsid w:val="00000027"/>
    <w:multiLevelType w:val="multilevel"/>
    <w:tmpl w:val="7D545DC8"/>
    <w:name w:val="WW8Num39"/>
    <w:lvl w:ilvl="0">
      <w:start w:val="1"/>
      <w:numFmt w:val="lowerLetter"/>
      <w:lvlText w:val="%1)"/>
      <w:lvlJc w:val="left"/>
      <w:pPr>
        <w:tabs>
          <w:tab w:val="num" w:pos="720"/>
        </w:tabs>
        <w:ind w:left="720" w:hanging="360"/>
      </w:pPr>
      <w:rPr>
        <w:rFonts w:ascii="Tahoma" w:eastAsia="Calibri" w:hAnsi="Tahoma" w:cs="Tahom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7">
    <w:nsid w:val="00000028"/>
    <w:multiLevelType w:val="multilevel"/>
    <w:tmpl w:val="00000028"/>
    <w:name w:val="WW8Num4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8">
    <w:nsid w:val="00000029"/>
    <w:multiLevelType w:val="multilevel"/>
    <w:tmpl w:val="00000029"/>
    <w:name w:val="WW8Num4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9">
    <w:nsid w:val="02581C37"/>
    <w:multiLevelType w:val="hybridMultilevel"/>
    <w:tmpl w:val="646634A4"/>
    <w:lvl w:ilvl="0" w:tplc="0415000F">
      <w:start w:val="1"/>
      <w:numFmt w:val="decimal"/>
      <w:lvlText w:val="%1."/>
      <w:lvlJc w:val="left"/>
      <w:pPr>
        <w:ind w:left="720" w:hanging="360"/>
      </w:pPr>
      <w:rPr>
        <w:rFonts w:hint="default"/>
      </w:rPr>
    </w:lvl>
    <w:lvl w:ilvl="1" w:tplc="04150019" w:tentative="1">
      <w:start w:val="1"/>
      <w:numFmt w:val="lowerLetter"/>
      <w:pStyle w:val="Nagwek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9C91913"/>
    <w:multiLevelType w:val="hybridMultilevel"/>
    <w:tmpl w:val="C996FCE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1">
    <w:nsid w:val="09DC6D04"/>
    <w:multiLevelType w:val="hybridMultilevel"/>
    <w:tmpl w:val="FACAB8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0AA04996"/>
    <w:multiLevelType w:val="hybridMultilevel"/>
    <w:tmpl w:val="807238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0F5A3065"/>
    <w:multiLevelType w:val="hybridMultilevel"/>
    <w:tmpl w:val="B37E9A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16A20403"/>
    <w:multiLevelType w:val="hybridMultilevel"/>
    <w:tmpl w:val="07F6C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174A379D"/>
    <w:multiLevelType w:val="hybridMultilevel"/>
    <w:tmpl w:val="721C2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2101498F"/>
    <w:multiLevelType w:val="hybridMultilevel"/>
    <w:tmpl w:val="855C8860"/>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7">
    <w:nsid w:val="26D4557F"/>
    <w:multiLevelType w:val="hybridMultilevel"/>
    <w:tmpl w:val="85AC9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28D076E3"/>
    <w:multiLevelType w:val="hybridMultilevel"/>
    <w:tmpl w:val="62887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2A0539CE"/>
    <w:multiLevelType w:val="hybridMultilevel"/>
    <w:tmpl w:val="AA4EFC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2C934B87"/>
    <w:multiLevelType w:val="hybridMultilevel"/>
    <w:tmpl w:val="848EA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A0B6F81"/>
    <w:multiLevelType w:val="hybridMultilevel"/>
    <w:tmpl w:val="78BA0BA2"/>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52">
    <w:nsid w:val="3B2964A2"/>
    <w:multiLevelType w:val="hybridMultilevel"/>
    <w:tmpl w:val="B890103A"/>
    <w:lvl w:ilvl="0" w:tplc="04150001">
      <w:start w:val="1"/>
      <w:numFmt w:val="bullet"/>
      <w:lvlText w:val=""/>
      <w:lvlJc w:val="left"/>
      <w:pPr>
        <w:ind w:left="1470" w:hanging="360"/>
      </w:pPr>
      <w:rPr>
        <w:rFonts w:ascii="Symbol" w:hAnsi="Symbo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53">
    <w:nsid w:val="3F085979"/>
    <w:multiLevelType w:val="hybridMultilevel"/>
    <w:tmpl w:val="34900664"/>
    <w:lvl w:ilvl="0" w:tplc="AA6463BC">
      <w:start w:val="1"/>
      <w:numFmt w:val="decimal"/>
      <w:lvlText w:val="%1."/>
      <w:lvlJc w:val="left"/>
      <w:pPr>
        <w:tabs>
          <w:tab w:val="num" w:pos="425"/>
        </w:tabs>
        <w:ind w:left="425" w:hanging="357"/>
      </w:pPr>
      <w:rPr>
        <w:rFonts w:hint="default"/>
      </w:rPr>
    </w:lvl>
    <w:lvl w:ilvl="1" w:tplc="49AC9EE4">
      <w:start w:val="1"/>
      <w:numFmt w:val="decimal"/>
      <w:lvlText w:val="%2."/>
      <w:lvlJc w:val="left"/>
      <w:pPr>
        <w:tabs>
          <w:tab w:val="num" w:pos="644"/>
        </w:tabs>
        <w:ind w:left="644" w:hanging="360"/>
      </w:pPr>
      <w:rPr>
        <w:rFonts w:hint="default"/>
        <w:b w:val="0"/>
        <w:bCs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40140A0C"/>
    <w:multiLevelType w:val="hybridMultilevel"/>
    <w:tmpl w:val="74B82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2171BF2"/>
    <w:multiLevelType w:val="hybridMultilevel"/>
    <w:tmpl w:val="762C14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nsid w:val="438A504F"/>
    <w:multiLevelType w:val="hybridMultilevel"/>
    <w:tmpl w:val="351CE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45743F05"/>
    <w:multiLevelType w:val="hybridMultilevel"/>
    <w:tmpl w:val="7B805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471E197B"/>
    <w:multiLevelType w:val="hybridMultilevel"/>
    <w:tmpl w:val="776E1CE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9">
    <w:nsid w:val="4A805966"/>
    <w:multiLevelType w:val="hybridMultilevel"/>
    <w:tmpl w:val="ACD87CE0"/>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0">
    <w:nsid w:val="4C3724D1"/>
    <w:multiLevelType w:val="hybridMultilevel"/>
    <w:tmpl w:val="20E8D8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4CA46372"/>
    <w:multiLevelType w:val="hybridMultilevel"/>
    <w:tmpl w:val="B72EF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553B7CA0"/>
    <w:multiLevelType w:val="hybridMultilevel"/>
    <w:tmpl w:val="C8B20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5A4E3856"/>
    <w:multiLevelType w:val="hybridMultilevel"/>
    <w:tmpl w:val="F4807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5B093CA9"/>
    <w:multiLevelType w:val="hybridMultilevel"/>
    <w:tmpl w:val="E3365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5B9662A7"/>
    <w:multiLevelType w:val="hybridMultilevel"/>
    <w:tmpl w:val="EDEABF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5BBC13C0"/>
    <w:multiLevelType w:val="hybridMultilevel"/>
    <w:tmpl w:val="DA14BE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5ED01AD6"/>
    <w:multiLevelType w:val="hybridMultilevel"/>
    <w:tmpl w:val="7C4602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F022663"/>
    <w:multiLevelType w:val="hybridMultilevel"/>
    <w:tmpl w:val="B46062C2"/>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69">
    <w:nsid w:val="5FE758F9"/>
    <w:multiLevelType w:val="hybridMultilevel"/>
    <w:tmpl w:val="0B04DD5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FEC298E"/>
    <w:multiLevelType w:val="hybridMultilevel"/>
    <w:tmpl w:val="B89E0D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616B1608"/>
    <w:multiLevelType w:val="hybridMultilevel"/>
    <w:tmpl w:val="AFD4F3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673B208E"/>
    <w:multiLevelType w:val="hybridMultilevel"/>
    <w:tmpl w:val="28744534"/>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73">
    <w:nsid w:val="685149D7"/>
    <w:multiLevelType w:val="hybridMultilevel"/>
    <w:tmpl w:val="FBFA31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6A0C0F11"/>
    <w:multiLevelType w:val="hybridMultilevel"/>
    <w:tmpl w:val="6D4A4510"/>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75">
    <w:nsid w:val="6DFB776B"/>
    <w:multiLevelType w:val="hybridMultilevel"/>
    <w:tmpl w:val="0F743EE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FDF7D85"/>
    <w:multiLevelType w:val="hybridMultilevel"/>
    <w:tmpl w:val="3D2421F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nsid w:val="707914A4"/>
    <w:multiLevelType w:val="hybridMultilevel"/>
    <w:tmpl w:val="20BC15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7B861424"/>
    <w:multiLevelType w:val="hybridMultilevel"/>
    <w:tmpl w:val="E06AF3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7DF5791C"/>
    <w:multiLevelType w:val="hybridMultilevel"/>
    <w:tmpl w:val="0AEE86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9"/>
  </w:num>
  <w:num w:numId="2">
    <w:abstractNumId w:val="46"/>
  </w:num>
  <w:num w:numId="3">
    <w:abstractNumId w:val="47"/>
  </w:num>
  <w:num w:numId="4">
    <w:abstractNumId w:val="67"/>
  </w:num>
  <w:num w:numId="5">
    <w:abstractNumId w:val="53"/>
  </w:num>
  <w:num w:numId="6">
    <w:abstractNumId w:val="63"/>
  </w:num>
  <w:num w:numId="7">
    <w:abstractNumId w:val="68"/>
  </w:num>
  <w:num w:numId="8">
    <w:abstractNumId w:val="45"/>
  </w:num>
  <w:num w:numId="9">
    <w:abstractNumId w:val="62"/>
  </w:num>
  <w:num w:numId="10">
    <w:abstractNumId w:val="42"/>
  </w:num>
  <w:num w:numId="11">
    <w:abstractNumId w:val="65"/>
  </w:num>
  <w:num w:numId="12">
    <w:abstractNumId w:val="66"/>
  </w:num>
  <w:num w:numId="13">
    <w:abstractNumId w:val="52"/>
  </w:num>
  <w:num w:numId="14">
    <w:abstractNumId w:val="48"/>
  </w:num>
  <w:num w:numId="15">
    <w:abstractNumId w:val="40"/>
  </w:num>
  <w:num w:numId="16">
    <w:abstractNumId w:val="70"/>
  </w:num>
  <w:num w:numId="17">
    <w:abstractNumId w:val="51"/>
  </w:num>
  <w:num w:numId="18">
    <w:abstractNumId w:val="74"/>
  </w:num>
  <w:num w:numId="19">
    <w:abstractNumId w:val="41"/>
  </w:num>
  <w:num w:numId="20">
    <w:abstractNumId w:val="60"/>
  </w:num>
  <w:num w:numId="21">
    <w:abstractNumId w:val="73"/>
  </w:num>
  <w:num w:numId="22">
    <w:abstractNumId w:val="78"/>
  </w:num>
  <w:num w:numId="23">
    <w:abstractNumId w:val="72"/>
  </w:num>
  <w:num w:numId="24">
    <w:abstractNumId w:val="49"/>
  </w:num>
  <w:num w:numId="25">
    <w:abstractNumId w:val="50"/>
  </w:num>
  <w:num w:numId="26">
    <w:abstractNumId w:val="56"/>
  </w:num>
  <w:num w:numId="27">
    <w:abstractNumId w:val="76"/>
  </w:num>
  <w:num w:numId="28">
    <w:abstractNumId w:val="69"/>
  </w:num>
  <w:num w:numId="29">
    <w:abstractNumId w:val="75"/>
  </w:num>
  <w:num w:numId="30">
    <w:abstractNumId w:val="61"/>
  </w:num>
  <w:num w:numId="31">
    <w:abstractNumId w:val="44"/>
  </w:num>
  <w:num w:numId="32">
    <w:abstractNumId w:val="79"/>
  </w:num>
  <w:num w:numId="33">
    <w:abstractNumId w:val="57"/>
  </w:num>
  <w:num w:numId="34">
    <w:abstractNumId w:val="77"/>
  </w:num>
  <w:num w:numId="35">
    <w:abstractNumId w:val="64"/>
  </w:num>
  <w:num w:numId="36">
    <w:abstractNumId w:val="55"/>
  </w:num>
  <w:num w:numId="37">
    <w:abstractNumId w:val="71"/>
  </w:num>
  <w:num w:numId="38">
    <w:abstractNumId w:val="58"/>
  </w:num>
  <w:num w:numId="39">
    <w:abstractNumId w:val="54"/>
  </w:num>
  <w:num w:numId="40">
    <w:abstractNumId w:val="59"/>
  </w:num>
  <w:num w:numId="41">
    <w:abstractNumId w:val="4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B36"/>
    <w:rsid w:val="00003E27"/>
    <w:rsid w:val="0000478B"/>
    <w:rsid w:val="00011DD6"/>
    <w:rsid w:val="000132C2"/>
    <w:rsid w:val="00015166"/>
    <w:rsid w:val="00015DD1"/>
    <w:rsid w:val="00016D26"/>
    <w:rsid w:val="00025673"/>
    <w:rsid w:val="000315BF"/>
    <w:rsid w:val="0004087D"/>
    <w:rsid w:val="000409D7"/>
    <w:rsid w:val="0004189B"/>
    <w:rsid w:val="00046D2A"/>
    <w:rsid w:val="00056B08"/>
    <w:rsid w:val="00057759"/>
    <w:rsid w:val="00072662"/>
    <w:rsid w:val="00075E57"/>
    <w:rsid w:val="0008158A"/>
    <w:rsid w:val="00085BA8"/>
    <w:rsid w:val="000937AD"/>
    <w:rsid w:val="000A2074"/>
    <w:rsid w:val="000A6C04"/>
    <w:rsid w:val="000A7FEE"/>
    <w:rsid w:val="000B2CC6"/>
    <w:rsid w:val="000B56A9"/>
    <w:rsid w:val="000C5C2C"/>
    <w:rsid w:val="000C678C"/>
    <w:rsid w:val="000D576F"/>
    <w:rsid w:val="000E0464"/>
    <w:rsid w:val="000E0A50"/>
    <w:rsid w:val="000E5CA7"/>
    <w:rsid w:val="000E6D56"/>
    <w:rsid w:val="000F1CAC"/>
    <w:rsid w:val="000F4522"/>
    <w:rsid w:val="000F4788"/>
    <w:rsid w:val="000F47B2"/>
    <w:rsid w:val="000F6771"/>
    <w:rsid w:val="000F74B6"/>
    <w:rsid w:val="0010223C"/>
    <w:rsid w:val="00106038"/>
    <w:rsid w:val="00107A2F"/>
    <w:rsid w:val="001106CB"/>
    <w:rsid w:val="0011104A"/>
    <w:rsid w:val="00116ACB"/>
    <w:rsid w:val="00117455"/>
    <w:rsid w:val="00121443"/>
    <w:rsid w:val="0012643D"/>
    <w:rsid w:val="00131EAE"/>
    <w:rsid w:val="00134DED"/>
    <w:rsid w:val="00136AE4"/>
    <w:rsid w:val="00136B83"/>
    <w:rsid w:val="001424E0"/>
    <w:rsid w:val="001467CB"/>
    <w:rsid w:val="00151019"/>
    <w:rsid w:val="00163B31"/>
    <w:rsid w:val="00174A68"/>
    <w:rsid w:val="00184C92"/>
    <w:rsid w:val="00193341"/>
    <w:rsid w:val="00195905"/>
    <w:rsid w:val="001B034C"/>
    <w:rsid w:val="001B4140"/>
    <w:rsid w:val="001C0639"/>
    <w:rsid w:val="001C27F4"/>
    <w:rsid w:val="001C7310"/>
    <w:rsid w:val="001D294E"/>
    <w:rsid w:val="001D4775"/>
    <w:rsid w:val="001D4DE6"/>
    <w:rsid w:val="001E79BF"/>
    <w:rsid w:val="001E7AEE"/>
    <w:rsid w:val="001F09E8"/>
    <w:rsid w:val="001F4113"/>
    <w:rsid w:val="0020351D"/>
    <w:rsid w:val="00207525"/>
    <w:rsid w:val="0021258B"/>
    <w:rsid w:val="00212AFB"/>
    <w:rsid w:val="002154D9"/>
    <w:rsid w:val="0021571F"/>
    <w:rsid w:val="0021719C"/>
    <w:rsid w:val="00224BFA"/>
    <w:rsid w:val="00237877"/>
    <w:rsid w:val="0025029F"/>
    <w:rsid w:val="002530B3"/>
    <w:rsid w:val="00254716"/>
    <w:rsid w:val="002621F9"/>
    <w:rsid w:val="00262397"/>
    <w:rsid w:val="002638B4"/>
    <w:rsid w:val="0026581C"/>
    <w:rsid w:val="00267E6D"/>
    <w:rsid w:val="00272ED7"/>
    <w:rsid w:val="00273852"/>
    <w:rsid w:val="002744D3"/>
    <w:rsid w:val="00274BF3"/>
    <w:rsid w:val="00284F7A"/>
    <w:rsid w:val="00291C86"/>
    <w:rsid w:val="002963C4"/>
    <w:rsid w:val="002970B2"/>
    <w:rsid w:val="002A057D"/>
    <w:rsid w:val="002A1B35"/>
    <w:rsid w:val="002A2DBD"/>
    <w:rsid w:val="002A5DC1"/>
    <w:rsid w:val="002A6430"/>
    <w:rsid w:val="002B167F"/>
    <w:rsid w:val="002B2CEE"/>
    <w:rsid w:val="002B43EC"/>
    <w:rsid w:val="002C01A4"/>
    <w:rsid w:val="002C0AD9"/>
    <w:rsid w:val="002C0E60"/>
    <w:rsid w:val="002C1F74"/>
    <w:rsid w:val="002C3EAD"/>
    <w:rsid w:val="002D717A"/>
    <w:rsid w:val="002E2A52"/>
    <w:rsid w:val="002E6C75"/>
    <w:rsid w:val="002E76B3"/>
    <w:rsid w:val="002F0905"/>
    <w:rsid w:val="002F3482"/>
    <w:rsid w:val="003008C9"/>
    <w:rsid w:val="00301995"/>
    <w:rsid w:val="00301E71"/>
    <w:rsid w:val="00310B73"/>
    <w:rsid w:val="00314012"/>
    <w:rsid w:val="00315C30"/>
    <w:rsid w:val="003209DE"/>
    <w:rsid w:val="003269B2"/>
    <w:rsid w:val="00326F8A"/>
    <w:rsid w:val="00332D20"/>
    <w:rsid w:val="00334BBD"/>
    <w:rsid w:val="00335D46"/>
    <w:rsid w:val="00345042"/>
    <w:rsid w:val="003473D6"/>
    <w:rsid w:val="00350EE0"/>
    <w:rsid w:val="00352452"/>
    <w:rsid w:val="0035374A"/>
    <w:rsid w:val="00354343"/>
    <w:rsid w:val="00355292"/>
    <w:rsid w:val="00360640"/>
    <w:rsid w:val="00363661"/>
    <w:rsid w:val="00366EE8"/>
    <w:rsid w:val="00371A7E"/>
    <w:rsid w:val="00382DAB"/>
    <w:rsid w:val="003843BE"/>
    <w:rsid w:val="0038466A"/>
    <w:rsid w:val="00385B0D"/>
    <w:rsid w:val="00385F61"/>
    <w:rsid w:val="0039523F"/>
    <w:rsid w:val="003A3D0C"/>
    <w:rsid w:val="003A74C1"/>
    <w:rsid w:val="003A7F38"/>
    <w:rsid w:val="003B7A0B"/>
    <w:rsid w:val="003C20AE"/>
    <w:rsid w:val="003C5906"/>
    <w:rsid w:val="003D28FE"/>
    <w:rsid w:val="003D3003"/>
    <w:rsid w:val="003D38E4"/>
    <w:rsid w:val="003D6D99"/>
    <w:rsid w:val="003E6C3B"/>
    <w:rsid w:val="003F0DF5"/>
    <w:rsid w:val="003F1852"/>
    <w:rsid w:val="00411733"/>
    <w:rsid w:val="00411EFC"/>
    <w:rsid w:val="004143C1"/>
    <w:rsid w:val="00420F3D"/>
    <w:rsid w:val="00425AEF"/>
    <w:rsid w:val="00432A2E"/>
    <w:rsid w:val="00440DAB"/>
    <w:rsid w:val="00445828"/>
    <w:rsid w:val="00450EC3"/>
    <w:rsid w:val="00457AEE"/>
    <w:rsid w:val="00466E2E"/>
    <w:rsid w:val="00470E97"/>
    <w:rsid w:val="004800A7"/>
    <w:rsid w:val="00480FA3"/>
    <w:rsid w:val="00482D86"/>
    <w:rsid w:val="004869DA"/>
    <w:rsid w:val="004932ED"/>
    <w:rsid w:val="004952DD"/>
    <w:rsid w:val="004A2EB0"/>
    <w:rsid w:val="004B1AAE"/>
    <w:rsid w:val="004B481C"/>
    <w:rsid w:val="004D09F5"/>
    <w:rsid w:val="004E0439"/>
    <w:rsid w:val="004E3277"/>
    <w:rsid w:val="004E6F8B"/>
    <w:rsid w:val="004F2B83"/>
    <w:rsid w:val="004F3AB8"/>
    <w:rsid w:val="005156C5"/>
    <w:rsid w:val="0051583E"/>
    <w:rsid w:val="005158A2"/>
    <w:rsid w:val="0051618E"/>
    <w:rsid w:val="00520775"/>
    <w:rsid w:val="00524E01"/>
    <w:rsid w:val="00524E10"/>
    <w:rsid w:val="005305D9"/>
    <w:rsid w:val="00530E37"/>
    <w:rsid w:val="00531F8B"/>
    <w:rsid w:val="00540C19"/>
    <w:rsid w:val="00545647"/>
    <w:rsid w:val="00551D8C"/>
    <w:rsid w:val="00563EB9"/>
    <w:rsid w:val="00564FC3"/>
    <w:rsid w:val="005660B5"/>
    <w:rsid w:val="00566D64"/>
    <w:rsid w:val="005734A1"/>
    <w:rsid w:val="00576DD6"/>
    <w:rsid w:val="00577046"/>
    <w:rsid w:val="005849DE"/>
    <w:rsid w:val="005856EC"/>
    <w:rsid w:val="00585AFC"/>
    <w:rsid w:val="00592AD3"/>
    <w:rsid w:val="005A158F"/>
    <w:rsid w:val="005A5F43"/>
    <w:rsid w:val="005B19BE"/>
    <w:rsid w:val="005B2762"/>
    <w:rsid w:val="005B4523"/>
    <w:rsid w:val="005C0A2D"/>
    <w:rsid w:val="005D6688"/>
    <w:rsid w:val="005E347C"/>
    <w:rsid w:val="005E44CC"/>
    <w:rsid w:val="005F0895"/>
    <w:rsid w:val="005F56AA"/>
    <w:rsid w:val="005F7B36"/>
    <w:rsid w:val="00601A92"/>
    <w:rsid w:val="00606FAC"/>
    <w:rsid w:val="006136D1"/>
    <w:rsid w:val="00613CC4"/>
    <w:rsid w:val="00627F3A"/>
    <w:rsid w:val="00630F7D"/>
    <w:rsid w:val="00635C04"/>
    <w:rsid w:val="00636CD3"/>
    <w:rsid w:val="00640B2E"/>
    <w:rsid w:val="00645764"/>
    <w:rsid w:val="00646236"/>
    <w:rsid w:val="00647469"/>
    <w:rsid w:val="00650EF6"/>
    <w:rsid w:val="00654C8A"/>
    <w:rsid w:val="00657375"/>
    <w:rsid w:val="006579AA"/>
    <w:rsid w:val="00670F39"/>
    <w:rsid w:val="00671B8B"/>
    <w:rsid w:val="006740D5"/>
    <w:rsid w:val="00680D01"/>
    <w:rsid w:val="00681B34"/>
    <w:rsid w:val="00684F36"/>
    <w:rsid w:val="00685690"/>
    <w:rsid w:val="006930FC"/>
    <w:rsid w:val="0069398D"/>
    <w:rsid w:val="00696A30"/>
    <w:rsid w:val="006974D4"/>
    <w:rsid w:val="006A6778"/>
    <w:rsid w:val="006B5FCF"/>
    <w:rsid w:val="006C004F"/>
    <w:rsid w:val="006C11B6"/>
    <w:rsid w:val="006C324B"/>
    <w:rsid w:val="006C5B16"/>
    <w:rsid w:val="006D774E"/>
    <w:rsid w:val="006D7C21"/>
    <w:rsid w:val="006E0055"/>
    <w:rsid w:val="006E3DBB"/>
    <w:rsid w:val="006E7159"/>
    <w:rsid w:val="006E72D7"/>
    <w:rsid w:val="006F1732"/>
    <w:rsid w:val="006F25CF"/>
    <w:rsid w:val="006F7153"/>
    <w:rsid w:val="007006DA"/>
    <w:rsid w:val="007009DD"/>
    <w:rsid w:val="00704F57"/>
    <w:rsid w:val="00706703"/>
    <w:rsid w:val="00712322"/>
    <w:rsid w:val="00713682"/>
    <w:rsid w:val="00720F39"/>
    <w:rsid w:val="00723120"/>
    <w:rsid w:val="007244F0"/>
    <w:rsid w:val="0072767C"/>
    <w:rsid w:val="00732702"/>
    <w:rsid w:val="0073344A"/>
    <w:rsid w:val="00734301"/>
    <w:rsid w:val="007424C5"/>
    <w:rsid w:val="00751C3F"/>
    <w:rsid w:val="00753E52"/>
    <w:rsid w:val="00754B5F"/>
    <w:rsid w:val="007612E0"/>
    <w:rsid w:val="00777EF6"/>
    <w:rsid w:val="007816B4"/>
    <w:rsid w:val="0078386D"/>
    <w:rsid w:val="007962C4"/>
    <w:rsid w:val="007A15F0"/>
    <w:rsid w:val="007B46E6"/>
    <w:rsid w:val="007B55BE"/>
    <w:rsid w:val="007B766F"/>
    <w:rsid w:val="007C33B3"/>
    <w:rsid w:val="007C4BBB"/>
    <w:rsid w:val="007D2706"/>
    <w:rsid w:val="007D57B0"/>
    <w:rsid w:val="007D7812"/>
    <w:rsid w:val="007E05A7"/>
    <w:rsid w:val="007E2B82"/>
    <w:rsid w:val="007E5B7D"/>
    <w:rsid w:val="007E66CE"/>
    <w:rsid w:val="007E7CBB"/>
    <w:rsid w:val="007F1220"/>
    <w:rsid w:val="007F3A15"/>
    <w:rsid w:val="007F402D"/>
    <w:rsid w:val="007F4D1C"/>
    <w:rsid w:val="00800987"/>
    <w:rsid w:val="00801BA7"/>
    <w:rsid w:val="00801EA3"/>
    <w:rsid w:val="0080291B"/>
    <w:rsid w:val="00807219"/>
    <w:rsid w:val="008147AF"/>
    <w:rsid w:val="008171EB"/>
    <w:rsid w:val="00823EB0"/>
    <w:rsid w:val="008242D9"/>
    <w:rsid w:val="0082763E"/>
    <w:rsid w:val="008279DA"/>
    <w:rsid w:val="00830695"/>
    <w:rsid w:val="0083601E"/>
    <w:rsid w:val="00840489"/>
    <w:rsid w:val="008414AA"/>
    <w:rsid w:val="008416DF"/>
    <w:rsid w:val="00846D11"/>
    <w:rsid w:val="00850B10"/>
    <w:rsid w:val="008575B9"/>
    <w:rsid w:val="0086102B"/>
    <w:rsid w:val="00866CEA"/>
    <w:rsid w:val="0086761D"/>
    <w:rsid w:val="0087572A"/>
    <w:rsid w:val="0087722C"/>
    <w:rsid w:val="00884C80"/>
    <w:rsid w:val="008A0FF2"/>
    <w:rsid w:val="008A4984"/>
    <w:rsid w:val="008A580F"/>
    <w:rsid w:val="008B047F"/>
    <w:rsid w:val="008B21F5"/>
    <w:rsid w:val="008B3CF1"/>
    <w:rsid w:val="008B3E63"/>
    <w:rsid w:val="008B565F"/>
    <w:rsid w:val="008B6B35"/>
    <w:rsid w:val="008B77A4"/>
    <w:rsid w:val="008C25B1"/>
    <w:rsid w:val="008D26B7"/>
    <w:rsid w:val="008D395D"/>
    <w:rsid w:val="008D6677"/>
    <w:rsid w:val="008E3AE7"/>
    <w:rsid w:val="008E5171"/>
    <w:rsid w:val="00900B58"/>
    <w:rsid w:val="00901C56"/>
    <w:rsid w:val="009034E6"/>
    <w:rsid w:val="009061D0"/>
    <w:rsid w:val="00915255"/>
    <w:rsid w:val="00915648"/>
    <w:rsid w:val="0091595D"/>
    <w:rsid w:val="009165DF"/>
    <w:rsid w:val="0092328D"/>
    <w:rsid w:val="00926C38"/>
    <w:rsid w:val="00927AC0"/>
    <w:rsid w:val="00932DC4"/>
    <w:rsid w:val="00935EC1"/>
    <w:rsid w:val="009377B3"/>
    <w:rsid w:val="00937A28"/>
    <w:rsid w:val="00941B58"/>
    <w:rsid w:val="00946209"/>
    <w:rsid w:val="00946F51"/>
    <w:rsid w:val="00952F5D"/>
    <w:rsid w:val="009577C8"/>
    <w:rsid w:val="00960736"/>
    <w:rsid w:val="00971CF4"/>
    <w:rsid w:val="0097571E"/>
    <w:rsid w:val="00981B19"/>
    <w:rsid w:val="009836DA"/>
    <w:rsid w:val="00993C34"/>
    <w:rsid w:val="00994D6C"/>
    <w:rsid w:val="009A11E5"/>
    <w:rsid w:val="009A15DC"/>
    <w:rsid w:val="009A7154"/>
    <w:rsid w:val="009B02B2"/>
    <w:rsid w:val="009B4CB3"/>
    <w:rsid w:val="009B5F6C"/>
    <w:rsid w:val="009B70EE"/>
    <w:rsid w:val="009D0146"/>
    <w:rsid w:val="009D0C28"/>
    <w:rsid w:val="009D73EF"/>
    <w:rsid w:val="009E0C76"/>
    <w:rsid w:val="009E1276"/>
    <w:rsid w:val="009E2551"/>
    <w:rsid w:val="009E3C36"/>
    <w:rsid w:val="009F33C5"/>
    <w:rsid w:val="009F50E1"/>
    <w:rsid w:val="00A0029E"/>
    <w:rsid w:val="00A01D59"/>
    <w:rsid w:val="00A02805"/>
    <w:rsid w:val="00A02D53"/>
    <w:rsid w:val="00A02FAC"/>
    <w:rsid w:val="00A04CA0"/>
    <w:rsid w:val="00A0623E"/>
    <w:rsid w:val="00A072B3"/>
    <w:rsid w:val="00A36947"/>
    <w:rsid w:val="00A36EC2"/>
    <w:rsid w:val="00A37E07"/>
    <w:rsid w:val="00A4141C"/>
    <w:rsid w:val="00A43A6B"/>
    <w:rsid w:val="00A441E4"/>
    <w:rsid w:val="00A46AE1"/>
    <w:rsid w:val="00A57804"/>
    <w:rsid w:val="00A63256"/>
    <w:rsid w:val="00A71C12"/>
    <w:rsid w:val="00A92CA2"/>
    <w:rsid w:val="00A9474F"/>
    <w:rsid w:val="00AA2107"/>
    <w:rsid w:val="00AA40C8"/>
    <w:rsid w:val="00AB0375"/>
    <w:rsid w:val="00AB11E3"/>
    <w:rsid w:val="00AB297B"/>
    <w:rsid w:val="00AB359F"/>
    <w:rsid w:val="00AB3B12"/>
    <w:rsid w:val="00AB5B31"/>
    <w:rsid w:val="00AC4ED9"/>
    <w:rsid w:val="00AC50EF"/>
    <w:rsid w:val="00AC5AE2"/>
    <w:rsid w:val="00AC6366"/>
    <w:rsid w:val="00AC72AC"/>
    <w:rsid w:val="00AD457A"/>
    <w:rsid w:val="00AD5816"/>
    <w:rsid w:val="00AD597D"/>
    <w:rsid w:val="00AD6F02"/>
    <w:rsid w:val="00AD73A2"/>
    <w:rsid w:val="00AE3200"/>
    <w:rsid w:val="00AE5DC1"/>
    <w:rsid w:val="00AF06C7"/>
    <w:rsid w:val="00AF1039"/>
    <w:rsid w:val="00B0313B"/>
    <w:rsid w:val="00B0422F"/>
    <w:rsid w:val="00B0652E"/>
    <w:rsid w:val="00B1228B"/>
    <w:rsid w:val="00B25C67"/>
    <w:rsid w:val="00B36D26"/>
    <w:rsid w:val="00B4266A"/>
    <w:rsid w:val="00B44F49"/>
    <w:rsid w:val="00B451E7"/>
    <w:rsid w:val="00B50275"/>
    <w:rsid w:val="00B542E0"/>
    <w:rsid w:val="00B577C0"/>
    <w:rsid w:val="00B578F1"/>
    <w:rsid w:val="00B62C2E"/>
    <w:rsid w:val="00B66C50"/>
    <w:rsid w:val="00B7100A"/>
    <w:rsid w:val="00B73974"/>
    <w:rsid w:val="00B73D54"/>
    <w:rsid w:val="00B768BA"/>
    <w:rsid w:val="00B82D8E"/>
    <w:rsid w:val="00B90DCB"/>
    <w:rsid w:val="00B94CA6"/>
    <w:rsid w:val="00B94EA5"/>
    <w:rsid w:val="00BA0733"/>
    <w:rsid w:val="00BA3FD0"/>
    <w:rsid w:val="00BA68FE"/>
    <w:rsid w:val="00BB0277"/>
    <w:rsid w:val="00BB3C38"/>
    <w:rsid w:val="00BD4C3B"/>
    <w:rsid w:val="00BD4E75"/>
    <w:rsid w:val="00BD7A36"/>
    <w:rsid w:val="00BE5E68"/>
    <w:rsid w:val="00BE6172"/>
    <w:rsid w:val="00BE75B1"/>
    <w:rsid w:val="00BF1F3A"/>
    <w:rsid w:val="00C02F7D"/>
    <w:rsid w:val="00C03B2B"/>
    <w:rsid w:val="00C048A7"/>
    <w:rsid w:val="00C05F51"/>
    <w:rsid w:val="00C2028C"/>
    <w:rsid w:val="00C2091A"/>
    <w:rsid w:val="00C22EA1"/>
    <w:rsid w:val="00C312C7"/>
    <w:rsid w:val="00C331A9"/>
    <w:rsid w:val="00C34376"/>
    <w:rsid w:val="00C46701"/>
    <w:rsid w:val="00C65A59"/>
    <w:rsid w:val="00C65F6C"/>
    <w:rsid w:val="00C66B0F"/>
    <w:rsid w:val="00C73A26"/>
    <w:rsid w:val="00C74D6E"/>
    <w:rsid w:val="00C774CB"/>
    <w:rsid w:val="00C778FD"/>
    <w:rsid w:val="00C77F29"/>
    <w:rsid w:val="00C817CA"/>
    <w:rsid w:val="00C85361"/>
    <w:rsid w:val="00C87D0F"/>
    <w:rsid w:val="00C9070C"/>
    <w:rsid w:val="00CA31B2"/>
    <w:rsid w:val="00CA36F2"/>
    <w:rsid w:val="00CB1169"/>
    <w:rsid w:val="00CB59DE"/>
    <w:rsid w:val="00CB6006"/>
    <w:rsid w:val="00CC3749"/>
    <w:rsid w:val="00CC6F7B"/>
    <w:rsid w:val="00CD03A8"/>
    <w:rsid w:val="00CD2290"/>
    <w:rsid w:val="00CD2F1A"/>
    <w:rsid w:val="00CD4378"/>
    <w:rsid w:val="00CD5225"/>
    <w:rsid w:val="00CD76F5"/>
    <w:rsid w:val="00CE0098"/>
    <w:rsid w:val="00CE1734"/>
    <w:rsid w:val="00CE28A9"/>
    <w:rsid w:val="00CE63D9"/>
    <w:rsid w:val="00CF0061"/>
    <w:rsid w:val="00D03BB5"/>
    <w:rsid w:val="00D05ACA"/>
    <w:rsid w:val="00D1014E"/>
    <w:rsid w:val="00D1323F"/>
    <w:rsid w:val="00D217D0"/>
    <w:rsid w:val="00D45597"/>
    <w:rsid w:val="00D56D66"/>
    <w:rsid w:val="00D56E3D"/>
    <w:rsid w:val="00D628AD"/>
    <w:rsid w:val="00D635B0"/>
    <w:rsid w:val="00D745E1"/>
    <w:rsid w:val="00D80BEC"/>
    <w:rsid w:val="00D838AC"/>
    <w:rsid w:val="00D84EA3"/>
    <w:rsid w:val="00D86116"/>
    <w:rsid w:val="00D87547"/>
    <w:rsid w:val="00D92270"/>
    <w:rsid w:val="00D97662"/>
    <w:rsid w:val="00DA3D93"/>
    <w:rsid w:val="00DA791F"/>
    <w:rsid w:val="00DB3B7D"/>
    <w:rsid w:val="00DC0970"/>
    <w:rsid w:val="00DC0B1D"/>
    <w:rsid w:val="00DC0C24"/>
    <w:rsid w:val="00DC1D0C"/>
    <w:rsid w:val="00DE7497"/>
    <w:rsid w:val="00DF14AC"/>
    <w:rsid w:val="00DF3FCC"/>
    <w:rsid w:val="00DF491E"/>
    <w:rsid w:val="00DF7579"/>
    <w:rsid w:val="00E021FF"/>
    <w:rsid w:val="00E0236B"/>
    <w:rsid w:val="00E04FFD"/>
    <w:rsid w:val="00E2130E"/>
    <w:rsid w:val="00E21701"/>
    <w:rsid w:val="00E21C13"/>
    <w:rsid w:val="00E27B03"/>
    <w:rsid w:val="00E3631B"/>
    <w:rsid w:val="00E42DAD"/>
    <w:rsid w:val="00E4339C"/>
    <w:rsid w:val="00E45FD8"/>
    <w:rsid w:val="00E51E91"/>
    <w:rsid w:val="00E545BB"/>
    <w:rsid w:val="00E54F85"/>
    <w:rsid w:val="00E56FDD"/>
    <w:rsid w:val="00E61F9C"/>
    <w:rsid w:val="00E653C8"/>
    <w:rsid w:val="00E67026"/>
    <w:rsid w:val="00E82694"/>
    <w:rsid w:val="00E83CDE"/>
    <w:rsid w:val="00E86C44"/>
    <w:rsid w:val="00E9159E"/>
    <w:rsid w:val="00E9511C"/>
    <w:rsid w:val="00E971ED"/>
    <w:rsid w:val="00EA0080"/>
    <w:rsid w:val="00EA2DC1"/>
    <w:rsid w:val="00EB5155"/>
    <w:rsid w:val="00EB5866"/>
    <w:rsid w:val="00EB643F"/>
    <w:rsid w:val="00EB75FB"/>
    <w:rsid w:val="00EC003B"/>
    <w:rsid w:val="00EC1AE2"/>
    <w:rsid w:val="00EC2599"/>
    <w:rsid w:val="00EC775A"/>
    <w:rsid w:val="00EF26EB"/>
    <w:rsid w:val="00EF300A"/>
    <w:rsid w:val="00EF646E"/>
    <w:rsid w:val="00F02E70"/>
    <w:rsid w:val="00F11205"/>
    <w:rsid w:val="00F11958"/>
    <w:rsid w:val="00F12C6B"/>
    <w:rsid w:val="00F200B1"/>
    <w:rsid w:val="00F24F22"/>
    <w:rsid w:val="00F3355E"/>
    <w:rsid w:val="00F33977"/>
    <w:rsid w:val="00F350EF"/>
    <w:rsid w:val="00F35DAD"/>
    <w:rsid w:val="00F43AD6"/>
    <w:rsid w:val="00F43DE2"/>
    <w:rsid w:val="00F4528D"/>
    <w:rsid w:val="00F50E4B"/>
    <w:rsid w:val="00F51820"/>
    <w:rsid w:val="00F57566"/>
    <w:rsid w:val="00F64892"/>
    <w:rsid w:val="00F6751D"/>
    <w:rsid w:val="00F70A2D"/>
    <w:rsid w:val="00F71989"/>
    <w:rsid w:val="00F72B2D"/>
    <w:rsid w:val="00F80439"/>
    <w:rsid w:val="00F8756B"/>
    <w:rsid w:val="00FA08ED"/>
    <w:rsid w:val="00FA2536"/>
    <w:rsid w:val="00FA2BF7"/>
    <w:rsid w:val="00FA548D"/>
    <w:rsid w:val="00FB2DEB"/>
    <w:rsid w:val="00FB2FB6"/>
    <w:rsid w:val="00FB4501"/>
    <w:rsid w:val="00FB71B6"/>
    <w:rsid w:val="00FD104E"/>
    <w:rsid w:val="00FD54A6"/>
    <w:rsid w:val="00FD575D"/>
    <w:rsid w:val="00FD7C55"/>
    <w:rsid w:val="00FD7F23"/>
    <w:rsid w:val="00FE5C64"/>
    <w:rsid w:val="00FE7680"/>
    <w:rsid w:val="00FF1156"/>
    <w:rsid w:val="00FF4E8F"/>
    <w:rsid w:val="00FF4E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491E"/>
    <w:pPr>
      <w:spacing w:after="200" w:line="276" w:lineRule="auto"/>
    </w:pPr>
    <w:rPr>
      <w:rFonts w:cs="Calibri"/>
      <w:lang w:eastAsia="en-US"/>
    </w:rPr>
  </w:style>
  <w:style w:type="paragraph" w:styleId="Nagwek1">
    <w:name w:val="heading 1"/>
    <w:basedOn w:val="Normalny"/>
    <w:next w:val="Normalny"/>
    <w:link w:val="Nagwek1Znak"/>
    <w:uiPriority w:val="9"/>
    <w:qFormat/>
    <w:rsid w:val="00A062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96A30"/>
    <w:pPr>
      <w:keepNext/>
      <w:widowControl w:val="0"/>
      <w:numPr>
        <w:ilvl w:val="1"/>
        <w:numId w:val="1"/>
      </w:numPr>
      <w:suppressAutoHyphens/>
      <w:spacing w:after="0" w:line="240" w:lineRule="auto"/>
      <w:outlineLvl w:val="1"/>
    </w:pPr>
    <w:rPr>
      <w:rFonts w:ascii="Times New Roman" w:eastAsia="Times New Roman" w:hAnsi="Times New Roman" w:cs="Times New Roman"/>
      <w:i/>
      <w:sz w:val="24"/>
      <w:szCs w:val="20"/>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82763E"/>
    <w:pPr>
      <w:ind w:left="720"/>
      <w:contextualSpacing/>
    </w:pPr>
  </w:style>
  <w:style w:type="paragraph" w:styleId="Nagwek">
    <w:name w:val="header"/>
    <w:basedOn w:val="Normalny"/>
    <w:link w:val="NagwekZnak"/>
    <w:uiPriority w:val="99"/>
    <w:rsid w:val="00212A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2AFB"/>
  </w:style>
  <w:style w:type="paragraph" w:styleId="Stopka">
    <w:name w:val="footer"/>
    <w:basedOn w:val="Normalny"/>
    <w:link w:val="StopkaZnak"/>
    <w:uiPriority w:val="99"/>
    <w:rsid w:val="00212A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2AFB"/>
  </w:style>
  <w:style w:type="paragraph" w:styleId="Tekstdymka">
    <w:name w:val="Balloon Text"/>
    <w:basedOn w:val="Normalny"/>
    <w:link w:val="TekstdymkaZnak"/>
    <w:uiPriority w:val="99"/>
    <w:semiHidden/>
    <w:rsid w:val="00212A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2AFB"/>
    <w:rPr>
      <w:rFonts w:ascii="Tahoma" w:hAnsi="Tahoma" w:cs="Tahoma"/>
      <w:sz w:val="16"/>
      <w:szCs w:val="16"/>
    </w:rPr>
  </w:style>
  <w:style w:type="paragraph" w:customStyle="1" w:styleId="Default">
    <w:name w:val="Default"/>
    <w:rsid w:val="00C22EA1"/>
    <w:pPr>
      <w:autoSpaceDE w:val="0"/>
      <w:autoSpaceDN w:val="0"/>
      <w:adjustRightInd w:val="0"/>
    </w:pPr>
    <w:rPr>
      <w:rFonts w:cs="Calibri"/>
      <w:color w:val="000000"/>
      <w:sz w:val="24"/>
      <w:szCs w:val="24"/>
      <w:lang w:eastAsia="en-US"/>
    </w:rPr>
  </w:style>
  <w:style w:type="character" w:styleId="Hipercze">
    <w:name w:val="Hyperlink"/>
    <w:basedOn w:val="Domylnaczcionkaakapitu"/>
    <w:uiPriority w:val="99"/>
    <w:rsid w:val="00016D26"/>
    <w:rPr>
      <w:color w:val="0000FF"/>
      <w:u w:val="single"/>
    </w:rPr>
  </w:style>
  <w:style w:type="table" w:styleId="Tabela-Siatka">
    <w:name w:val="Table Grid"/>
    <w:basedOn w:val="Standardowy"/>
    <w:uiPriority w:val="99"/>
    <w:rsid w:val="00284F7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rsid w:val="00314012"/>
    <w:rPr>
      <w:sz w:val="16"/>
      <w:szCs w:val="16"/>
    </w:rPr>
  </w:style>
  <w:style w:type="paragraph" w:styleId="Tekstkomentarza">
    <w:name w:val="annotation text"/>
    <w:basedOn w:val="Normalny"/>
    <w:link w:val="TekstkomentarzaZnak"/>
    <w:uiPriority w:val="99"/>
    <w:semiHidden/>
    <w:rsid w:val="003140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14012"/>
    <w:rPr>
      <w:sz w:val="20"/>
      <w:szCs w:val="20"/>
    </w:rPr>
  </w:style>
  <w:style w:type="paragraph" w:styleId="Tematkomentarza">
    <w:name w:val="annotation subject"/>
    <w:basedOn w:val="Tekstkomentarza"/>
    <w:next w:val="Tekstkomentarza"/>
    <w:link w:val="TematkomentarzaZnak"/>
    <w:uiPriority w:val="99"/>
    <w:semiHidden/>
    <w:rsid w:val="00314012"/>
    <w:rPr>
      <w:b/>
      <w:bCs/>
    </w:rPr>
  </w:style>
  <w:style w:type="character" w:customStyle="1" w:styleId="TematkomentarzaZnak">
    <w:name w:val="Temat komentarza Znak"/>
    <w:basedOn w:val="TekstkomentarzaZnak"/>
    <w:link w:val="Tematkomentarza"/>
    <w:uiPriority w:val="99"/>
    <w:semiHidden/>
    <w:rsid w:val="00314012"/>
    <w:rPr>
      <w:b/>
      <w:bCs/>
      <w:sz w:val="20"/>
      <w:szCs w:val="20"/>
    </w:rPr>
  </w:style>
  <w:style w:type="numbering" w:customStyle="1" w:styleId="Bezlisty1">
    <w:name w:val="Bez listy1"/>
    <w:next w:val="Bezlisty"/>
    <w:uiPriority w:val="99"/>
    <w:semiHidden/>
    <w:unhideWhenUsed/>
    <w:rsid w:val="007F1220"/>
  </w:style>
  <w:style w:type="character" w:styleId="Tekstzastpczy">
    <w:name w:val="Placeholder Text"/>
    <w:basedOn w:val="Domylnaczcionkaakapitu"/>
    <w:uiPriority w:val="99"/>
    <w:semiHidden/>
    <w:rsid w:val="00A04CA0"/>
    <w:rPr>
      <w:color w:val="808080"/>
    </w:rPr>
  </w:style>
  <w:style w:type="character" w:customStyle="1" w:styleId="Nagwek2Znak">
    <w:name w:val="Nagłówek 2 Znak"/>
    <w:basedOn w:val="Domylnaczcionkaakapitu"/>
    <w:link w:val="Nagwek2"/>
    <w:rsid w:val="00696A30"/>
    <w:rPr>
      <w:rFonts w:ascii="Times New Roman" w:eastAsia="Times New Roman" w:hAnsi="Times New Roman"/>
      <w:i/>
      <w:sz w:val="24"/>
      <w:szCs w:val="20"/>
      <w:lang w:bidi="pl-PL"/>
    </w:rPr>
  </w:style>
  <w:style w:type="character" w:customStyle="1" w:styleId="Nagwek1Znak">
    <w:name w:val="Nagłówek 1 Znak"/>
    <w:basedOn w:val="Domylnaczcionkaakapitu"/>
    <w:link w:val="Nagwek1"/>
    <w:uiPriority w:val="9"/>
    <w:rsid w:val="00A0623E"/>
    <w:rPr>
      <w:rFonts w:asciiTheme="majorHAnsi" w:eastAsiaTheme="majorEastAsia" w:hAnsiTheme="majorHAnsi" w:cstheme="majorBidi"/>
      <w:b/>
      <w:bCs/>
      <w:color w:val="365F91" w:themeColor="accent1" w:themeShade="BF"/>
      <w:sz w:val="28"/>
      <w:szCs w:val="28"/>
      <w:lang w:eastAsia="en-US"/>
    </w:rPr>
  </w:style>
  <w:style w:type="paragraph" w:styleId="Tekstpodstawowywcity">
    <w:name w:val="Body Text Indent"/>
    <w:basedOn w:val="Normalny"/>
    <w:link w:val="TekstpodstawowywcityZnak"/>
    <w:semiHidden/>
    <w:rsid w:val="00A0623E"/>
    <w:pPr>
      <w:widowControl w:val="0"/>
      <w:suppressAutoHyphens/>
      <w:spacing w:after="0" w:line="240" w:lineRule="auto"/>
      <w:ind w:left="360"/>
      <w:jc w:val="both"/>
    </w:pPr>
    <w:rPr>
      <w:rFonts w:ascii="Arial" w:eastAsia="Times New Roman" w:hAnsi="Arial" w:cs="Times New Roman"/>
      <w:sz w:val="24"/>
      <w:szCs w:val="20"/>
      <w:lang w:eastAsia="pl-PL" w:bidi="pl-PL"/>
    </w:rPr>
  </w:style>
  <w:style w:type="character" w:customStyle="1" w:styleId="TekstpodstawowywcityZnak">
    <w:name w:val="Tekst podstawowy wcięty Znak"/>
    <w:basedOn w:val="Domylnaczcionkaakapitu"/>
    <w:link w:val="Tekstpodstawowywcity"/>
    <w:semiHidden/>
    <w:rsid w:val="00A0623E"/>
    <w:rPr>
      <w:rFonts w:ascii="Arial" w:eastAsia="Times New Roman" w:hAnsi="Arial"/>
      <w:sz w:val="24"/>
      <w:szCs w:val="20"/>
      <w:lang w:bidi="pl-PL"/>
    </w:rPr>
  </w:style>
  <w:style w:type="paragraph" w:customStyle="1" w:styleId="Tekstpodstawowywcity31">
    <w:name w:val="Tekst podstawowy wcięty 31"/>
    <w:basedOn w:val="Normalny"/>
    <w:rsid w:val="00A0623E"/>
    <w:pPr>
      <w:widowControl w:val="0"/>
      <w:suppressAutoHyphens/>
      <w:spacing w:after="0" w:line="240" w:lineRule="auto"/>
      <w:ind w:left="360"/>
      <w:jc w:val="both"/>
    </w:pPr>
    <w:rPr>
      <w:rFonts w:ascii="Arial" w:eastAsia="Times New Roman" w:hAnsi="Arial" w:cs="Times New Roman"/>
      <w:szCs w:val="20"/>
      <w:lang w:eastAsia="pl-PL" w:bidi="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491E"/>
    <w:pPr>
      <w:spacing w:after="200" w:line="276" w:lineRule="auto"/>
    </w:pPr>
    <w:rPr>
      <w:rFonts w:cs="Calibri"/>
      <w:lang w:eastAsia="en-US"/>
    </w:rPr>
  </w:style>
  <w:style w:type="paragraph" w:styleId="Nagwek1">
    <w:name w:val="heading 1"/>
    <w:basedOn w:val="Normalny"/>
    <w:next w:val="Normalny"/>
    <w:link w:val="Nagwek1Znak"/>
    <w:uiPriority w:val="9"/>
    <w:qFormat/>
    <w:rsid w:val="00A062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96A30"/>
    <w:pPr>
      <w:keepNext/>
      <w:widowControl w:val="0"/>
      <w:numPr>
        <w:ilvl w:val="1"/>
        <w:numId w:val="1"/>
      </w:numPr>
      <w:suppressAutoHyphens/>
      <w:spacing w:after="0" w:line="240" w:lineRule="auto"/>
      <w:outlineLvl w:val="1"/>
    </w:pPr>
    <w:rPr>
      <w:rFonts w:ascii="Times New Roman" w:eastAsia="Times New Roman" w:hAnsi="Times New Roman" w:cs="Times New Roman"/>
      <w:i/>
      <w:sz w:val="24"/>
      <w:szCs w:val="20"/>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82763E"/>
    <w:pPr>
      <w:ind w:left="720"/>
      <w:contextualSpacing/>
    </w:pPr>
  </w:style>
  <w:style w:type="paragraph" w:styleId="Nagwek">
    <w:name w:val="header"/>
    <w:basedOn w:val="Normalny"/>
    <w:link w:val="NagwekZnak"/>
    <w:uiPriority w:val="99"/>
    <w:rsid w:val="00212A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2AFB"/>
  </w:style>
  <w:style w:type="paragraph" w:styleId="Stopka">
    <w:name w:val="footer"/>
    <w:basedOn w:val="Normalny"/>
    <w:link w:val="StopkaZnak"/>
    <w:uiPriority w:val="99"/>
    <w:rsid w:val="00212A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2AFB"/>
  </w:style>
  <w:style w:type="paragraph" w:styleId="Tekstdymka">
    <w:name w:val="Balloon Text"/>
    <w:basedOn w:val="Normalny"/>
    <w:link w:val="TekstdymkaZnak"/>
    <w:uiPriority w:val="99"/>
    <w:semiHidden/>
    <w:rsid w:val="00212A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2AFB"/>
    <w:rPr>
      <w:rFonts w:ascii="Tahoma" w:hAnsi="Tahoma" w:cs="Tahoma"/>
      <w:sz w:val="16"/>
      <w:szCs w:val="16"/>
    </w:rPr>
  </w:style>
  <w:style w:type="paragraph" w:customStyle="1" w:styleId="Default">
    <w:name w:val="Default"/>
    <w:rsid w:val="00C22EA1"/>
    <w:pPr>
      <w:autoSpaceDE w:val="0"/>
      <w:autoSpaceDN w:val="0"/>
      <w:adjustRightInd w:val="0"/>
    </w:pPr>
    <w:rPr>
      <w:rFonts w:cs="Calibri"/>
      <w:color w:val="000000"/>
      <w:sz w:val="24"/>
      <w:szCs w:val="24"/>
      <w:lang w:eastAsia="en-US"/>
    </w:rPr>
  </w:style>
  <w:style w:type="character" w:styleId="Hipercze">
    <w:name w:val="Hyperlink"/>
    <w:basedOn w:val="Domylnaczcionkaakapitu"/>
    <w:uiPriority w:val="99"/>
    <w:rsid w:val="00016D26"/>
    <w:rPr>
      <w:color w:val="0000FF"/>
      <w:u w:val="single"/>
    </w:rPr>
  </w:style>
  <w:style w:type="table" w:styleId="Tabela-Siatka">
    <w:name w:val="Table Grid"/>
    <w:basedOn w:val="Standardowy"/>
    <w:uiPriority w:val="99"/>
    <w:rsid w:val="00284F7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rsid w:val="00314012"/>
    <w:rPr>
      <w:sz w:val="16"/>
      <w:szCs w:val="16"/>
    </w:rPr>
  </w:style>
  <w:style w:type="paragraph" w:styleId="Tekstkomentarza">
    <w:name w:val="annotation text"/>
    <w:basedOn w:val="Normalny"/>
    <w:link w:val="TekstkomentarzaZnak"/>
    <w:uiPriority w:val="99"/>
    <w:semiHidden/>
    <w:rsid w:val="003140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14012"/>
    <w:rPr>
      <w:sz w:val="20"/>
      <w:szCs w:val="20"/>
    </w:rPr>
  </w:style>
  <w:style w:type="paragraph" w:styleId="Tematkomentarza">
    <w:name w:val="annotation subject"/>
    <w:basedOn w:val="Tekstkomentarza"/>
    <w:next w:val="Tekstkomentarza"/>
    <w:link w:val="TematkomentarzaZnak"/>
    <w:uiPriority w:val="99"/>
    <w:semiHidden/>
    <w:rsid w:val="00314012"/>
    <w:rPr>
      <w:b/>
      <w:bCs/>
    </w:rPr>
  </w:style>
  <w:style w:type="character" w:customStyle="1" w:styleId="TematkomentarzaZnak">
    <w:name w:val="Temat komentarza Znak"/>
    <w:basedOn w:val="TekstkomentarzaZnak"/>
    <w:link w:val="Tematkomentarza"/>
    <w:uiPriority w:val="99"/>
    <w:semiHidden/>
    <w:rsid w:val="00314012"/>
    <w:rPr>
      <w:b/>
      <w:bCs/>
      <w:sz w:val="20"/>
      <w:szCs w:val="20"/>
    </w:rPr>
  </w:style>
  <w:style w:type="numbering" w:customStyle="1" w:styleId="Bezlisty1">
    <w:name w:val="Bez listy1"/>
    <w:next w:val="Bezlisty"/>
    <w:uiPriority w:val="99"/>
    <w:semiHidden/>
    <w:unhideWhenUsed/>
    <w:rsid w:val="007F1220"/>
  </w:style>
  <w:style w:type="character" w:styleId="Tekstzastpczy">
    <w:name w:val="Placeholder Text"/>
    <w:basedOn w:val="Domylnaczcionkaakapitu"/>
    <w:uiPriority w:val="99"/>
    <w:semiHidden/>
    <w:rsid w:val="00A04CA0"/>
    <w:rPr>
      <w:color w:val="808080"/>
    </w:rPr>
  </w:style>
  <w:style w:type="character" w:customStyle="1" w:styleId="Nagwek2Znak">
    <w:name w:val="Nagłówek 2 Znak"/>
    <w:basedOn w:val="Domylnaczcionkaakapitu"/>
    <w:link w:val="Nagwek2"/>
    <w:rsid w:val="00696A30"/>
    <w:rPr>
      <w:rFonts w:ascii="Times New Roman" w:eastAsia="Times New Roman" w:hAnsi="Times New Roman"/>
      <w:i/>
      <w:sz w:val="24"/>
      <w:szCs w:val="20"/>
      <w:lang w:bidi="pl-PL"/>
    </w:rPr>
  </w:style>
  <w:style w:type="character" w:customStyle="1" w:styleId="Nagwek1Znak">
    <w:name w:val="Nagłówek 1 Znak"/>
    <w:basedOn w:val="Domylnaczcionkaakapitu"/>
    <w:link w:val="Nagwek1"/>
    <w:uiPriority w:val="9"/>
    <w:rsid w:val="00A0623E"/>
    <w:rPr>
      <w:rFonts w:asciiTheme="majorHAnsi" w:eastAsiaTheme="majorEastAsia" w:hAnsiTheme="majorHAnsi" w:cstheme="majorBidi"/>
      <w:b/>
      <w:bCs/>
      <w:color w:val="365F91" w:themeColor="accent1" w:themeShade="BF"/>
      <w:sz w:val="28"/>
      <w:szCs w:val="28"/>
      <w:lang w:eastAsia="en-US"/>
    </w:rPr>
  </w:style>
  <w:style w:type="paragraph" w:styleId="Tekstpodstawowywcity">
    <w:name w:val="Body Text Indent"/>
    <w:basedOn w:val="Normalny"/>
    <w:link w:val="TekstpodstawowywcityZnak"/>
    <w:semiHidden/>
    <w:rsid w:val="00A0623E"/>
    <w:pPr>
      <w:widowControl w:val="0"/>
      <w:suppressAutoHyphens/>
      <w:spacing w:after="0" w:line="240" w:lineRule="auto"/>
      <w:ind w:left="360"/>
      <w:jc w:val="both"/>
    </w:pPr>
    <w:rPr>
      <w:rFonts w:ascii="Arial" w:eastAsia="Times New Roman" w:hAnsi="Arial" w:cs="Times New Roman"/>
      <w:sz w:val="24"/>
      <w:szCs w:val="20"/>
      <w:lang w:eastAsia="pl-PL" w:bidi="pl-PL"/>
    </w:rPr>
  </w:style>
  <w:style w:type="character" w:customStyle="1" w:styleId="TekstpodstawowywcityZnak">
    <w:name w:val="Tekst podstawowy wcięty Znak"/>
    <w:basedOn w:val="Domylnaczcionkaakapitu"/>
    <w:link w:val="Tekstpodstawowywcity"/>
    <w:semiHidden/>
    <w:rsid w:val="00A0623E"/>
    <w:rPr>
      <w:rFonts w:ascii="Arial" w:eastAsia="Times New Roman" w:hAnsi="Arial"/>
      <w:sz w:val="24"/>
      <w:szCs w:val="20"/>
      <w:lang w:bidi="pl-PL"/>
    </w:rPr>
  </w:style>
  <w:style w:type="paragraph" w:customStyle="1" w:styleId="Tekstpodstawowywcity31">
    <w:name w:val="Tekst podstawowy wcięty 31"/>
    <w:basedOn w:val="Normalny"/>
    <w:rsid w:val="00A0623E"/>
    <w:pPr>
      <w:widowControl w:val="0"/>
      <w:suppressAutoHyphens/>
      <w:spacing w:after="0" w:line="240" w:lineRule="auto"/>
      <w:ind w:left="360"/>
      <w:jc w:val="both"/>
    </w:pPr>
    <w:rPr>
      <w:rFonts w:ascii="Arial" w:eastAsia="Times New Roman" w:hAnsi="Arial" w:cs="Times New Roman"/>
      <w:szCs w:val="20"/>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0541">
      <w:bodyDiv w:val="1"/>
      <w:marLeft w:val="0"/>
      <w:marRight w:val="0"/>
      <w:marTop w:val="0"/>
      <w:marBottom w:val="0"/>
      <w:divBdr>
        <w:top w:val="none" w:sz="0" w:space="0" w:color="auto"/>
        <w:left w:val="none" w:sz="0" w:space="0" w:color="auto"/>
        <w:bottom w:val="none" w:sz="0" w:space="0" w:color="auto"/>
        <w:right w:val="none" w:sz="0" w:space="0" w:color="auto"/>
      </w:divBdr>
      <w:divsChild>
        <w:div w:id="734474120">
          <w:marLeft w:val="0"/>
          <w:marRight w:val="0"/>
          <w:marTop w:val="0"/>
          <w:marBottom w:val="0"/>
          <w:divBdr>
            <w:top w:val="none" w:sz="0" w:space="0" w:color="auto"/>
            <w:left w:val="none" w:sz="0" w:space="0" w:color="auto"/>
            <w:bottom w:val="none" w:sz="0" w:space="0" w:color="auto"/>
            <w:right w:val="none" w:sz="0" w:space="0" w:color="auto"/>
          </w:divBdr>
        </w:div>
        <w:div w:id="167906641">
          <w:marLeft w:val="0"/>
          <w:marRight w:val="0"/>
          <w:marTop w:val="0"/>
          <w:marBottom w:val="0"/>
          <w:divBdr>
            <w:top w:val="none" w:sz="0" w:space="0" w:color="auto"/>
            <w:left w:val="none" w:sz="0" w:space="0" w:color="auto"/>
            <w:bottom w:val="none" w:sz="0" w:space="0" w:color="auto"/>
            <w:right w:val="none" w:sz="0" w:space="0" w:color="auto"/>
          </w:divBdr>
        </w:div>
        <w:div w:id="1902793425">
          <w:marLeft w:val="0"/>
          <w:marRight w:val="0"/>
          <w:marTop w:val="0"/>
          <w:marBottom w:val="0"/>
          <w:divBdr>
            <w:top w:val="none" w:sz="0" w:space="0" w:color="auto"/>
            <w:left w:val="none" w:sz="0" w:space="0" w:color="auto"/>
            <w:bottom w:val="none" w:sz="0" w:space="0" w:color="auto"/>
            <w:right w:val="none" w:sz="0" w:space="0" w:color="auto"/>
          </w:divBdr>
        </w:div>
        <w:div w:id="1232304975">
          <w:marLeft w:val="0"/>
          <w:marRight w:val="0"/>
          <w:marTop w:val="0"/>
          <w:marBottom w:val="0"/>
          <w:divBdr>
            <w:top w:val="none" w:sz="0" w:space="0" w:color="auto"/>
            <w:left w:val="none" w:sz="0" w:space="0" w:color="auto"/>
            <w:bottom w:val="none" w:sz="0" w:space="0" w:color="auto"/>
            <w:right w:val="none" w:sz="0" w:space="0" w:color="auto"/>
          </w:divBdr>
        </w:div>
        <w:div w:id="526717958">
          <w:marLeft w:val="0"/>
          <w:marRight w:val="0"/>
          <w:marTop w:val="0"/>
          <w:marBottom w:val="0"/>
          <w:divBdr>
            <w:top w:val="none" w:sz="0" w:space="0" w:color="auto"/>
            <w:left w:val="none" w:sz="0" w:space="0" w:color="auto"/>
            <w:bottom w:val="none" w:sz="0" w:space="0" w:color="auto"/>
            <w:right w:val="none" w:sz="0" w:space="0" w:color="auto"/>
          </w:divBdr>
        </w:div>
        <w:div w:id="785664551">
          <w:marLeft w:val="0"/>
          <w:marRight w:val="0"/>
          <w:marTop w:val="0"/>
          <w:marBottom w:val="0"/>
          <w:divBdr>
            <w:top w:val="none" w:sz="0" w:space="0" w:color="auto"/>
            <w:left w:val="none" w:sz="0" w:space="0" w:color="auto"/>
            <w:bottom w:val="none" w:sz="0" w:space="0" w:color="auto"/>
            <w:right w:val="none" w:sz="0" w:space="0" w:color="auto"/>
          </w:divBdr>
        </w:div>
        <w:div w:id="1254431741">
          <w:marLeft w:val="0"/>
          <w:marRight w:val="0"/>
          <w:marTop w:val="0"/>
          <w:marBottom w:val="0"/>
          <w:divBdr>
            <w:top w:val="none" w:sz="0" w:space="0" w:color="auto"/>
            <w:left w:val="none" w:sz="0" w:space="0" w:color="auto"/>
            <w:bottom w:val="none" w:sz="0" w:space="0" w:color="auto"/>
            <w:right w:val="none" w:sz="0" w:space="0" w:color="auto"/>
          </w:divBdr>
        </w:div>
        <w:div w:id="1494755114">
          <w:marLeft w:val="0"/>
          <w:marRight w:val="0"/>
          <w:marTop w:val="0"/>
          <w:marBottom w:val="0"/>
          <w:divBdr>
            <w:top w:val="none" w:sz="0" w:space="0" w:color="auto"/>
            <w:left w:val="none" w:sz="0" w:space="0" w:color="auto"/>
            <w:bottom w:val="none" w:sz="0" w:space="0" w:color="auto"/>
            <w:right w:val="none" w:sz="0" w:space="0" w:color="auto"/>
          </w:divBdr>
        </w:div>
      </w:divsChild>
    </w:div>
    <w:div w:id="973681213">
      <w:marLeft w:val="0"/>
      <w:marRight w:val="0"/>
      <w:marTop w:val="0"/>
      <w:marBottom w:val="0"/>
      <w:divBdr>
        <w:top w:val="none" w:sz="0" w:space="0" w:color="auto"/>
        <w:left w:val="none" w:sz="0" w:space="0" w:color="auto"/>
        <w:bottom w:val="none" w:sz="0" w:space="0" w:color="auto"/>
        <w:right w:val="none" w:sz="0" w:space="0" w:color="auto"/>
      </w:divBdr>
    </w:div>
    <w:div w:id="973681214">
      <w:marLeft w:val="0"/>
      <w:marRight w:val="0"/>
      <w:marTop w:val="0"/>
      <w:marBottom w:val="0"/>
      <w:divBdr>
        <w:top w:val="none" w:sz="0" w:space="0" w:color="auto"/>
        <w:left w:val="none" w:sz="0" w:space="0" w:color="auto"/>
        <w:bottom w:val="none" w:sz="0" w:space="0" w:color="auto"/>
        <w:right w:val="none" w:sz="0" w:space="0" w:color="auto"/>
      </w:divBdr>
    </w:div>
    <w:div w:id="973681215">
      <w:marLeft w:val="0"/>
      <w:marRight w:val="0"/>
      <w:marTop w:val="0"/>
      <w:marBottom w:val="0"/>
      <w:divBdr>
        <w:top w:val="none" w:sz="0" w:space="0" w:color="auto"/>
        <w:left w:val="none" w:sz="0" w:space="0" w:color="auto"/>
        <w:bottom w:val="none" w:sz="0" w:space="0" w:color="auto"/>
        <w:right w:val="none" w:sz="0" w:space="0" w:color="auto"/>
      </w:divBdr>
    </w:div>
    <w:div w:id="973681216">
      <w:marLeft w:val="0"/>
      <w:marRight w:val="0"/>
      <w:marTop w:val="0"/>
      <w:marBottom w:val="0"/>
      <w:divBdr>
        <w:top w:val="none" w:sz="0" w:space="0" w:color="auto"/>
        <w:left w:val="none" w:sz="0" w:space="0" w:color="auto"/>
        <w:bottom w:val="none" w:sz="0" w:space="0" w:color="auto"/>
        <w:right w:val="none" w:sz="0" w:space="0" w:color="auto"/>
      </w:divBdr>
    </w:div>
    <w:div w:id="1527407861">
      <w:bodyDiv w:val="1"/>
      <w:marLeft w:val="0"/>
      <w:marRight w:val="0"/>
      <w:marTop w:val="0"/>
      <w:marBottom w:val="0"/>
      <w:divBdr>
        <w:top w:val="none" w:sz="0" w:space="0" w:color="auto"/>
        <w:left w:val="none" w:sz="0" w:space="0" w:color="auto"/>
        <w:bottom w:val="none" w:sz="0" w:space="0" w:color="auto"/>
        <w:right w:val="none" w:sz="0" w:space="0" w:color="auto"/>
      </w:divBdr>
    </w:div>
    <w:div w:id="1539974988">
      <w:bodyDiv w:val="1"/>
      <w:marLeft w:val="0"/>
      <w:marRight w:val="0"/>
      <w:marTop w:val="0"/>
      <w:marBottom w:val="0"/>
      <w:divBdr>
        <w:top w:val="none" w:sz="0" w:space="0" w:color="auto"/>
        <w:left w:val="none" w:sz="0" w:space="0" w:color="auto"/>
        <w:bottom w:val="none" w:sz="0" w:space="0" w:color="auto"/>
        <w:right w:val="none" w:sz="0" w:space="0" w:color="auto"/>
      </w:divBdr>
    </w:div>
    <w:div w:id="1882738957">
      <w:bodyDiv w:val="1"/>
      <w:marLeft w:val="0"/>
      <w:marRight w:val="0"/>
      <w:marTop w:val="0"/>
      <w:marBottom w:val="0"/>
      <w:divBdr>
        <w:top w:val="none" w:sz="0" w:space="0" w:color="auto"/>
        <w:left w:val="none" w:sz="0" w:space="0" w:color="auto"/>
        <w:bottom w:val="none" w:sz="0" w:space="0" w:color="auto"/>
        <w:right w:val="none" w:sz="0" w:space="0" w:color="auto"/>
      </w:divBdr>
    </w:div>
    <w:div w:id="1980568886">
      <w:bodyDiv w:val="1"/>
      <w:marLeft w:val="0"/>
      <w:marRight w:val="0"/>
      <w:marTop w:val="0"/>
      <w:marBottom w:val="0"/>
      <w:divBdr>
        <w:top w:val="none" w:sz="0" w:space="0" w:color="auto"/>
        <w:left w:val="none" w:sz="0" w:space="0" w:color="auto"/>
        <w:bottom w:val="none" w:sz="0" w:space="0" w:color="auto"/>
        <w:right w:val="none" w:sz="0" w:space="0" w:color="auto"/>
      </w:divBdr>
      <w:divsChild>
        <w:div w:id="1772041400">
          <w:marLeft w:val="0"/>
          <w:marRight w:val="0"/>
          <w:marTop w:val="0"/>
          <w:marBottom w:val="0"/>
          <w:divBdr>
            <w:top w:val="none" w:sz="0" w:space="0" w:color="auto"/>
            <w:left w:val="none" w:sz="0" w:space="0" w:color="auto"/>
            <w:bottom w:val="none" w:sz="0" w:space="0" w:color="auto"/>
            <w:right w:val="none" w:sz="0" w:space="0" w:color="auto"/>
          </w:divBdr>
        </w:div>
        <w:div w:id="389765749">
          <w:marLeft w:val="0"/>
          <w:marRight w:val="0"/>
          <w:marTop w:val="0"/>
          <w:marBottom w:val="0"/>
          <w:divBdr>
            <w:top w:val="none" w:sz="0" w:space="0" w:color="auto"/>
            <w:left w:val="none" w:sz="0" w:space="0" w:color="auto"/>
            <w:bottom w:val="none" w:sz="0" w:space="0" w:color="auto"/>
            <w:right w:val="none" w:sz="0" w:space="0" w:color="auto"/>
          </w:divBdr>
        </w:div>
        <w:div w:id="1882352414">
          <w:marLeft w:val="0"/>
          <w:marRight w:val="0"/>
          <w:marTop w:val="0"/>
          <w:marBottom w:val="0"/>
          <w:divBdr>
            <w:top w:val="none" w:sz="0" w:space="0" w:color="auto"/>
            <w:left w:val="none" w:sz="0" w:space="0" w:color="auto"/>
            <w:bottom w:val="none" w:sz="0" w:space="0" w:color="auto"/>
            <w:right w:val="none" w:sz="0" w:space="0" w:color="auto"/>
          </w:divBdr>
        </w:div>
      </w:divsChild>
    </w:div>
    <w:div w:id="21404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lynwiedzy.or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1844F-91B4-4502-8777-BF1203CFA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9607</Words>
  <Characters>57642</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Samorządowa Instytucja Kultury – Centrum Nowoczesności Młyn Wiedzy</vt:lpstr>
    </vt:vector>
  </TitlesOfParts>
  <Company>Microsoft</Company>
  <LinksUpToDate>false</LinksUpToDate>
  <CharactersWithSpaces>67115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Samorządowa Instytucja Kultury – Centrum Nowoczesności Młyn Wiedzy</dc:title>
  <dc:creator>Centrum Nowoczesnośc</dc:creator>
  <cp:lastModifiedBy>celmer</cp:lastModifiedBy>
  <cp:revision>2</cp:revision>
  <cp:lastPrinted>2013-05-14T12:19:00Z</cp:lastPrinted>
  <dcterms:created xsi:type="dcterms:W3CDTF">2013-08-13T20:23:00Z</dcterms:created>
  <dcterms:modified xsi:type="dcterms:W3CDTF">2013-08-13T20:23:00Z</dcterms:modified>
</cp:coreProperties>
</file>